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924087" w14:textId="0935AAEE" w:rsidR="000C1C43" w:rsidRDefault="00AF47BF" w:rsidP="00AF47BF">
      <w:pPr>
        <w:jc w:val="right"/>
        <w:rPr>
          <w:rFonts w:ascii="TimesNewRomanPSMT" w:hAnsi="TimesNewRomanPSMT" w:cs="TimesNewRomanPSMT"/>
          <w:sz w:val="24"/>
          <w:szCs w:val="24"/>
        </w:rPr>
      </w:pPr>
      <w:r>
        <w:rPr>
          <w:rFonts w:ascii="TimesNewRomanPSMT" w:hAnsi="TimesNewRomanPSMT" w:cs="TimesNewRomanPSMT"/>
          <w:sz w:val="24"/>
          <w:szCs w:val="24"/>
        </w:rPr>
        <w:t xml:space="preserve">ENGL 170 </w:t>
      </w:r>
      <w:r w:rsidR="00133CB6">
        <w:rPr>
          <w:rFonts w:ascii="TimesNewRomanPSMT" w:hAnsi="TimesNewRomanPSMT" w:cs="TimesNewRomanPSMT"/>
          <w:sz w:val="24"/>
          <w:szCs w:val="24"/>
        </w:rPr>
        <w:t>Fall</w:t>
      </w:r>
      <w:r>
        <w:rPr>
          <w:rFonts w:ascii="TimesNewRomanPSMT" w:hAnsi="TimesNewRomanPSMT" w:cs="TimesNewRomanPSMT"/>
          <w:sz w:val="24"/>
          <w:szCs w:val="24"/>
        </w:rPr>
        <w:t xml:space="preserve"> 2020 </w:t>
      </w:r>
      <w:r w:rsidR="00133CB6">
        <w:rPr>
          <w:rFonts w:ascii="TimesNewRomanPSMT" w:hAnsi="TimesNewRomanPSMT" w:cs="TimesNewRomanPSMT"/>
          <w:sz w:val="24"/>
          <w:szCs w:val="24"/>
        </w:rPr>
        <w:t>Z2</w:t>
      </w:r>
      <w:r>
        <w:rPr>
          <w:rFonts w:ascii="TimesNewRomanPSMT" w:hAnsi="TimesNewRomanPSMT" w:cs="TimesNewRomanPSMT"/>
          <w:sz w:val="24"/>
          <w:szCs w:val="24"/>
        </w:rPr>
        <w:t xml:space="preserve"> ARTICLE MAP DESCRIPTION AND CRITERIA </w:t>
      </w:r>
    </w:p>
    <w:tbl>
      <w:tblPr>
        <w:tblW w:w="99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0"/>
      </w:tblGrid>
      <w:tr w:rsidR="00620A36" w14:paraId="7CF50C2C" w14:textId="77777777" w:rsidTr="00620A36">
        <w:trPr>
          <w:trHeight w:val="480"/>
        </w:trPr>
        <w:tc>
          <w:tcPr>
            <w:tcW w:w="9960" w:type="dxa"/>
          </w:tcPr>
          <w:p w14:paraId="7A6B2EF3" w14:textId="5180C427" w:rsidR="00620A36" w:rsidRDefault="00620A36" w:rsidP="00620A36">
            <w:pPr>
              <w:rPr>
                <w:rFonts w:asciiTheme="majorBidi" w:hAnsiTheme="majorBidi" w:cstheme="majorBidi"/>
                <w:sz w:val="24"/>
                <w:szCs w:val="24"/>
              </w:rPr>
            </w:pPr>
            <w:r>
              <w:rPr>
                <w:rFonts w:ascii="TimesNewRomanPS-BoldMT" w:hAnsi="TimesNewRomanPS-BoldMT" w:cs="TimesNewRomanPS-BoldMT"/>
                <w:b/>
                <w:bCs/>
                <w:sz w:val="24"/>
                <w:szCs w:val="24"/>
              </w:rPr>
              <w:t>ARTICLE MAP ASSIGNMENT (10%)</w:t>
            </w:r>
          </w:p>
        </w:tc>
      </w:tr>
    </w:tbl>
    <w:p w14:paraId="5FD0468F" w14:textId="77777777" w:rsidR="00FF4A5A" w:rsidRPr="00FF4A5A" w:rsidRDefault="00FF4A5A" w:rsidP="00FF4A5A">
      <w:pPr>
        <w:autoSpaceDE w:val="0"/>
        <w:autoSpaceDN w:val="0"/>
        <w:adjustRightInd w:val="0"/>
        <w:spacing w:after="0" w:line="240" w:lineRule="auto"/>
        <w:rPr>
          <w:rFonts w:ascii="Times New Roman" w:eastAsia="Times New Roman" w:hAnsi="Times New Roman" w:cs="Times New Roman"/>
          <w:b/>
          <w:sz w:val="24"/>
          <w:szCs w:val="24"/>
          <w:lang w:eastAsia="en-CA"/>
        </w:rPr>
      </w:pPr>
      <w:r w:rsidRPr="00FF4A5A">
        <w:rPr>
          <w:rFonts w:ascii="Times New Roman" w:eastAsia="Times New Roman" w:hAnsi="Times New Roman" w:cs="Times New Roman"/>
          <w:b/>
          <w:sz w:val="24"/>
          <w:szCs w:val="24"/>
          <w:lang w:eastAsia="en-CA"/>
        </w:rPr>
        <w:t>All materials handed in for grade MUST have the following information either in a header or on a separate cover sheet.</w:t>
      </w:r>
    </w:p>
    <w:p w14:paraId="542FC479" w14:textId="77777777" w:rsidR="00FF4A5A" w:rsidRPr="00FF4A5A" w:rsidRDefault="00FF4A5A" w:rsidP="00FF4A5A">
      <w:pPr>
        <w:autoSpaceDE w:val="0"/>
        <w:autoSpaceDN w:val="0"/>
        <w:adjustRightInd w:val="0"/>
        <w:spacing w:after="0" w:line="240" w:lineRule="auto"/>
        <w:rPr>
          <w:rFonts w:ascii="Times New Roman" w:eastAsia="Times New Roman" w:hAnsi="Times New Roman" w:cs="Times New Roman"/>
          <w:sz w:val="24"/>
          <w:szCs w:val="24"/>
          <w:lang w:eastAsia="en-CA"/>
        </w:rPr>
      </w:pPr>
    </w:p>
    <w:p w14:paraId="47913EB5" w14:textId="77777777" w:rsidR="00FF4A5A" w:rsidRPr="00FF4A5A" w:rsidRDefault="00FF4A5A" w:rsidP="00FF4A5A">
      <w:pPr>
        <w:autoSpaceDE w:val="0"/>
        <w:autoSpaceDN w:val="0"/>
        <w:adjustRightInd w:val="0"/>
        <w:spacing w:after="0" w:line="240" w:lineRule="auto"/>
        <w:rPr>
          <w:rFonts w:ascii="Times New Roman" w:eastAsia="Times New Roman" w:hAnsi="Times New Roman" w:cs="Times New Roman"/>
          <w:sz w:val="24"/>
          <w:szCs w:val="24"/>
          <w:lang w:eastAsia="en-CA"/>
        </w:rPr>
      </w:pPr>
      <w:r w:rsidRPr="00FF4A5A">
        <w:rPr>
          <w:rFonts w:ascii="Times New Roman" w:eastAsia="Times New Roman" w:hAnsi="Times New Roman" w:cs="Times New Roman"/>
          <w:sz w:val="24"/>
          <w:szCs w:val="24"/>
          <w:lang w:eastAsia="en-CA"/>
        </w:rPr>
        <w:t>Your name</w:t>
      </w:r>
    </w:p>
    <w:p w14:paraId="2A1F7D0C" w14:textId="77777777" w:rsidR="00FF4A5A" w:rsidRPr="00FF4A5A" w:rsidRDefault="00FF4A5A" w:rsidP="00FF4A5A">
      <w:pPr>
        <w:autoSpaceDE w:val="0"/>
        <w:autoSpaceDN w:val="0"/>
        <w:adjustRightInd w:val="0"/>
        <w:spacing w:after="0" w:line="240" w:lineRule="auto"/>
        <w:rPr>
          <w:rFonts w:ascii="Times New Roman" w:eastAsia="Times New Roman" w:hAnsi="Times New Roman" w:cs="Times New Roman"/>
          <w:sz w:val="24"/>
          <w:szCs w:val="24"/>
          <w:lang w:eastAsia="en-CA"/>
        </w:rPr>
      </w:pPr>
      <w:r w:rsidRPr="00FF4A5A">
        <w:rPr>
          <w:rFonts w:ascii="Times New Roman" w:eastAsia="Times New Roman" w:hAnsi="Times New Roman" w:cs="Times New Roman"/>
          <w:sz w:val="24"/>
          <w:szCs w:val="24"/>
          <w:lang w:eastAsia="en-CA"/>
        </w:rPr>
        <w:t>Your student ID #</w:t>
      </w:r>
    </w:p>
    <w:p w14:paraId="150D004A" w14:textId="77777777" w:rsidR="00FF4A5A" w:rsidRPr="00FF4A5A" w:rsidRDefault="00FF4A5A" w:rsidP="00FF4A5A">
      <w:pPr>
        <w:autoSpaceDE w:val="0"/>
        <w:autoSpaceDN w:val="0"/>
        <w:adjustRightInd w:val="0"/>
        <w:spacing w:after="0" w:line="240" w:lineRule="auto"/>
        <w:rPr>
          <w:rFonts w:ascii="Times New Roman" w:eastAsia="Times New Roman" w:hAnsi="Times New Roman" w:cs="Times New Roman"/>
          <w:sz w:val="24"/>
          <w:szCs w:val="24"/>
          <w:lang w:eastAsia="en-CA"/>
        </w:rPr>
      </w:pPr>
      <w:r w:rsidRPr="00FF4A5A">
        <w:rPr>
          <w:rFonts w:ascii="Times New Roman" w:eastAsia="Times New Roman" w:hAnsi="Times New Roman" w:cs="Times New Roman"/>
          <w:sz w:val="24"/>
          <w:szCs w:val="24"/>
          <w:lang w:eastAsia="en-CA"/>
        </w:rPr>
        <w:t>Course Name</w:t>
      </w:r>
    </w:p>
    <w:p w14:paraId="2ED0E2F0" w14:textId="77777777" w:rsidR="00FF4A5A" w:rsidRPr="00FF4A5A" w:rsidRDefault="00FF4A5A" w:rsidP="00FF4A5A">
      <w:pPr>
        <w:autoSpaceDE w:val="0"/>
        <w:autoSpaceDN w:val="0"/>
        <w:adjustRightInd w:val="0"/>
        <w:spacing w:after="0" w:line="240" w:lineRule="auto"/>
        <w:rPr>
          <w:rFonts w:ascii="Times New Roman" w:eastAsia="Times New Roman" w:hAnsi="Times New Roman" w:cs="Times New Roman"/>
          <w:sz w:val="24"/>
          <w:szCs w:val="24"/>
          <w:lang w:eastAsia="en-CA"/>
        </w:rPr>
      </w:pPr>
      <w:r w:rsidRPr="00FF4A5A">
        <w:rPr>
          <w:rFonts w:ascii="Times New Roman" w:eastAsia="Times New Roman" w:hAnsi="Times New Roman" w:cs="Times New Roman"/>
          <w:sz w:val="24"/>
          <w:szCs w:val="24"/>
          <w:lang w:eastAsia="en-CA"/>
        </w:rPr>
        <w:t>Instructor’s Name</w:t>
      </w:r>
    </w:p>
    <w:p w14:paraId="1E9ED2AD" w14:textId="77777777" w:rsidR="00FF4A5A" w:rsidRPr="00FF4A5A" w:rsidRDefault="00FF4A5A" w:rsidP="00FF4A5A">
      <w:pPr>
        <w:autoSpaceDE w:val="0"/>
        <w:autoSpaceDN w:val="0"/>
        <w:adjustRightInd w:val="0"/>
        <w:spacing w:after="0" w:line="240" w:lineRule="auto"/>
        <w:rPr>
          <w:rFonts w:ascii="Times New Roman" w:eastAsia="Times New Roman" w:hAnsi="Times New Roman" w:cs="Times New Roman"/>
          <w:sz w:val="24"/>
          <w:szCs w:val="24"/>
          <w:lang w:eastAsia="en-CA"/>
        </w:rPr>
      </w:pPr>
      <w:r w:rsidRPr="00FF4A5A">
        <w:rPr>
          <w:rFonts w:ascii="Times New Roman" w:eastAsia="Times New Roman" w:hAnsi="Times New Roman" w:cs="Times New Roman"/>
          <w:sz w:val="24"/>
          <w:szCs w:val="24"/>
          <w:lang w:eastAsia="en-CA"/>
        </w:rPr>
        <w:t>Assignment title (i.e., Article Map)</w:t>
      </w:r>
    </w:p>
    <w:p w14:paraId="4E05073F" w14:textId="77777777" w:rsidR="00FF4A5A" w:rsidRPr="00FF4A5A" w:rsidRDefault="00FF4A5A" w:rsidP="00FF4A5A">
      <w:pPr>
        <w:autoSpaceDE w:val="0"/>
        <w:autoSpaceDN w:val="0"/>
        <w:adjustRightInd w:val="0"/>
        <w:spacing w:after="0" w:line="240" w:lineRule="auto"/>
        <w:rPr>
          <w:rFonts w:ascii="Times New Roman" w:eastAsia="Times New Roman" w:hAnsi="Times New Roman" w:cs="Times New Roman"/>
          <w:sz w:val="24"/>
          <w:szCs w:val="24"/>
          <w:lang w:eastAsia="en-CA"/>
        </w:rPr>
      </w:pPr>
      <w:r w:rsidRPr="00FF4A5A">
        <w:rPr>
          <w:rFonts w:ascii="Times New Roman" w:eastAsia="Times New Roman" w:hAnsi="Times New Roman" w:cs="Times New Roman"/>
          <w:sz w:val="24"/>
          <w:szCs w:val="24"/>
          <w:lang w:eastAsia="en-CA"/>
        </w:rPr>
        <w:t>Your Title (where applicable, as on Essay Outline and Essay assignment)</w:t>
      </w:r>
    </w:p>
    <w:p w14:paraId="31F3D1E8" w14:textId="77777777" w:rsidR="00FF4A5A" w:rsidRPr="00FF4A5A" w:rsidRDefault="00FF4A5A" w:rsidP="00FF4A5A">
      <w:pPr>
        <w:autoSpaceDE w:val="0"/>
        <w:autoSpaceDN w:val="0"/>
        <w:adjustRightInd w:val="0"/>
        <w:spacing w:after="0" w:line="240" w:lineRule="auto"/>
        <w:rPr>
          <w:rFonts w:ascii="Times New Roman" w:eastAsia="Times New Roman" w:hAnsi="Times New Roman" w:cs="Times New Roman"/>
          <w:sz w:val="24"/>
          <w:szCs w:val="24"/>
          <w:lang w:eastAsia="en-CA"/>
        </w:rPr>
      </w:pPr>
      <w:r w:rsidRPr="00FF4A5A">
        <w:rPr>
          <w:rFonts w:ascii="Times New Roman" w:eastAsia="Times New Roman" w:hAnsi="Times New Roman" w:cs="Times New Roman"/>
          <w:sz w:val="24"/>
          <w:szCs w:val="24"/>
          <w:lang w:eastAsia="en-CA"/>
        </w:rPr>
        <w:t>Date Submitted</w:t>
      </w:r>
    </w:p>
    <w:p w14:paraId="1A0C226D" w14:textId="77777777" w:rsidR="00620A36" w:rsidRDefault="00620A36" w:rsidP="00620A36">
      <w:pPr>
        <w:rPr>
          <w:rFonts w:asciiTheme="majorBidi" w:hAnsiTheme="majorBidi" w:cstheme="majorBidi"/>
          <w:sz w:val="24"/>
          <w:szCs w:val="24"/>
        </w:rPr>
      </w:pPr>
    </w:p>
    <w:tbl>
      <w:tblPr>
        <w:tblW w:w="98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0"/>
      </w:tblGrid>
      <w:tr w:rsidR="00620A36" w14:paraId="14C115A4" w14:textId="77777777" w:rsidTr="006B664E">
        <w:trPr>
          <w:trHeight w:val="3514"/>
        </w:trPr>
        <w:tc>
          <w:tcPr>
            <w:tcW w:w="9870" w:type="dxa"/>
          </w:tcPr>
          <w:p w14:paraId="4CDBEDCB" w14:textId="59A4AD0B" w:rsidR="00620A36" w:rsidRDefault="00620A36" w:rsidP="00620A36">
            <w:pPr>
              <w:autoSpaceDE w:val="0"/>
              <w:autoSpaceDN w:val="0"/>
              <w:adjustRightInd w:val="0"/>
              <w:spacing w:after="0" w:line="240" w:lineRule="auto"/>
              <w:rPr>
                <w:rFonts w:ascii="TimesNewRomanPSMT" w:hAnsi="TimesNewRomanPSMT" w:cs="TimesNewRomanPSMT"/>
                <w:sz w:val="36"/>
                <w:szCs w:val="36"/>
              </w:rPr>
            </w:pPr>
            <w:r w:rsidRPr="00620A36">
              <w:rPr>
                <w:rFonts w:ascii="TimesNewRomanPSMT" w:hAnsi="TimesNewRomanPSMT" w:cs="TimesNewRomanPSMT"/>
                <w:sz w:val="36"/>
                <w:szCs w:val="36"/>
                <w:highlight w:val="yellow"/>
              </w:rPr>
              <w:t>INCLUDE THE FOLLOWING IN YOUR ASSIGNMENT:</w:t>
            </w:r>
          </w:p>
          <w:p w14:paraId="2C3E657B" w14:textId="77777777" w:rsidR="00620A36" w:rsidRPr="00620A36" w:rsidRDefault="00620A36" w:rsidP="00620A36">
            <w:pPr>
              <w:autoSpaceDE w:val="0"/>
              <w:autoSpaceDN w:val="0"/>
              <w:adjustRightInd w:val="0"/>
              <w:spacing w:after="0" w:line="240" w:lineRule="auto"/>
              <w:rPr>
                <w:rFonts w:ascii="TimesNewRomanPSMT" w:hAnsi="TimesNewRomanPSMT" w:cs="TimesNewRomanPSMT"/>
                <w:sz w:val="28"/>
                <w:szCs w:val="28"/>
              </w:rPr>
            </w:pPr>
            <w:r w:rsidRPr="00620A36">
              <w:rPr>
                <w:rFonts w:ascii="TimesNewRomanPSMT" w:hAnsi="TimesNewRomanPSMT" w:cs="TimesNewRomanPSMT"/>
                <w:sz w:val="28"/>
                <w:szCs w:val="28"/>
              </w:rPr>
              <w:t>1. Title page in MLA format. (NOTE: This is the only assignment that will have a title page.)</w:t>
            </w:r>
          </w:p>
          <w:p w14:paraId="3FD99C97" w14:textId="212DE3AD" w:rsidR="00620A36" w:rsidRPr="00620A36" w:rsidRDefault="00620A36" w:rsidP="00CE139B">
            <w:pPr>
              <w:autoSpaceDE w:val="0"/>
              <w:autoSpaceDN w:val="0"/>
              <w:adjustRightInd w:val="0"/>
              <w:spacing w:after="0" w:line="240" w:lineRule="auto"/>
              <w:rPr>
                <w:rFonts w:ascii="TimesNewRomanPSMT" w:hAnsi="TimesNewRomanPSMT" w:cs="TimesNewRomanPSMT"/>
                <w:sz w:val="28"/>
                <w:szCs w:val="28"/>
              </w:rPr>
            </w:pPr>
            <w:r w:rsidRPr="00620A36">
              <w:rPr>
                <w:rFonts w:ascii="TimesNewRomanPSMT" w:hAnsi="TimesNewRomanPSMT" w:cs="TimesNewRomanPSMT"/>
                <w:sz w:val="28"/>
                <w:szCs w:val="28"/>
              </w:rPr>
              <w:t>2. ARTICLE MARK-UP: the STRUCTURAL</w:t>
            </w:r>
            <w:r w:rsidR="00CE139B">
              <w:rPr>
                <w:rFonts w:ascii="TimesNewRomanPSMT" w:hAnsi="TimesNewRomanPSMT" w:cs="TimesNewRomanPSMT"/>
                <w:sz w:val="28"/>
                <w:szCs w:val="28"/>
              </w:rPr>
              <w:t xml:space="preserve"> </w:t>
            </w:r>
            <w:r w:rsidRPr="00620A36">
              <w:rPr>
                <w:rFonts w:ascii="TimesNewRomanPSMT" w:hAnsi="TimesNewRomanPSMT" w:cs="TimesNewRomanPSMT"/>
                <w:sz w:val="28"/>
                <w:szCs w:val="28"/>
              </w:rPr>
              <w:t>and ARGUMENT SUMMARY mark-up.</w:t>
            </w:r>
          </w:p>
          <w:p w14:paraId="66DE26FA" w14:textId="5B0AD236" w:rsidR="00620A36" w:rsidRPr="00620A36" w:rsidRDefault="00620A36" w:rsidP="00CE139B">
            <w:pPr>
              <w:autoSpaceDE w:val="0"/>
              <w:autoSpaceDN w:val="0"/>
              <w:adjustRightInd w:val="0"/>
              <w:spacing w:after="0" w:line="240" w:lineRule="auto"/>
              <w:rPr>
                <w:rFonts w:ascii="TimesNewRomanPSMT" w:hAnsi="TimesNewRomanPSMT" w:cs="TimesNewRomanPSMT"/>
                <w:sz w:val="28"/>
                <w:szCs w:val="28"/>
              </w:rPr>
            </w:pPr>
            <w:r w:rsidRPr="00620A36">
              <w:rPr>
                <w:rFonts w:ascii="TimesNewRomanPSMT" w:hAnsi="TimesNewRomanPSMT" w:cs="TimesNewRomanPSMT"/>
                <w:sz w:val="28"/>
                <w:szCs w:val="28"/>
              </w:rPr>
              <w:t xml:space="preserve">3. MAP: a one-page point-form or diagramed map of the article. This may be typed or </w:t>
            </w:r>
            <w:r w:rsidR="00CE139B">
              <w:rPr>
                <w:rFonts w:ascii="TimesNewRomanPSMT" w:hAnsi="TimesNewRomanPSMT" w:cs="TimesNewRomanPSMT"/>
                <w:sz w:val="28"/>
                <w:szCs w:val="28"/>
              </w:rPr>
              <w:t>scanned (</w:t>
            </w:r>
            <w:r w:rsidRPr="00620A36">
              <w:rPr>
                <w:rFonts w:ascii="TimesNewRomanPSMT" w:hAnsi="TimesNewRomanPSMT" w:cs="TimesNewRomanPSMT"/>
                <w:sz w:val="28"/>
                <w:szCs w:val="28"/>
              </w:rPr>
              <w:t>clearly</w:t>
            </w:r>
            <w:r w:rsidR="00CE139B">
              <w:rPr>
                <w:rFonts w:ascii="TimesNewRomanPSMT" w:hAnsi="TimesNewRomanPSMT" w:cs="TimesNewRomanPSMT"/>
                <w:sz w:val="28"/>
                <w:szCs w:val="28"/>
              </w:rPr>
              <w:t xml:space="preserve"> </w:t>
            </w:r>
            <w:r w:rsidRPr="00620A36">
              <w:rPr>
                <w:rFonts w:ascii="TimesNewRomanPSMT" w:hAnsi="TimesNewRomanPSMT" w:cs="TimesNewRomanPSMT"/>
                <w:sz w:val="28"/>
                <w:szCs w:val="28"/>
              </w:rPr>
              <w:t>drawn and neatly labelled</w:t>
            </w:r>
            <w:r w:rsidR="00CE139B">
              <w:rPr>
                <w:rFonts w:ascii="TimesNewRomanPSMT" w:hAnsi="TimesNewRomanPSMT" w:cs="TimesNewRomanPSMT"/>
                <w:sz w:val="28"/>
                <w:szCs w:val="28"/>
              </w:rPr>
              <w:t>)</w:t>
            </w:r>
            <w:r w:rsidRPr="00620A36">
              <w:rPr>
                <w:rFonts w:ascii="TimesNewRomanPSMT" w:hAnsi="TimesNewRomanPSMT" w:cs="TimesNewRomanPSMT"/>
                <w:sz w:val="28"/>
                <w:szCs w:val="28"/>
              </w:rPr>
              <w:t>.</w:t>
            </w:r>
          </w:p>
          <w:p w14:paraId="1573834F" w14:textId="35C09564" w:rsidR="00620A36" w:rsidRPr="00620A36" w:rsidRDefault="00620A36" w:rsidP="00CE139B">
            <w:pPr>
              <w:autoSpaceDE w:val="0"/>
              <w:autoSpaceDN w:val="0"/>
              <w:adjustRightInd w:val="0"/>
              <w:spacing w:after="0" w:line="240" w:lineRule="auto"/>
              <w:rPr>
                <w:rFonts w:ascii="TimesNewRomanPSMT" w:hAnsi="TimesNewRomanPSMT" w:cs="TimesNewRomanPSMT"/>
                <w:sz w:val="28"/>
                <w:szCs w:val="28"/>
              </w:rPr>
            </w:pPr>
            <w:r w:rsidRPr="00620A36">
              <w:rPr>
                <w:rFonts w:ascii="TimesNewRomanPSMT" w:hAnsi="TimesNewRomanPSMT" w:cs="TimesNewRomanPSMT"/>
                <w:sz w:val="28"/>
                <w:szCs w:val="28"/>
              </w:rPr>
              <w:t>4. WORKS CITED PAGE: Document the assigned article and any other sources (e.g.,</w:t>
            </w:r>
            <w:r w:rsidR="00CE139B">
              <w:rPr>
                <w:rFonts w:ascii="TimesNewRomanPSMT" w:hAnsi="TimesNewRomanPSMT" w:cs="TimesNewRomanPSMT"/>
                <w:sz w:val="28"/>
                <w:szCs w:val="28"/>
              </w:rPr>
              <w:t xml:space="preserve"> </w:t>
            </w:r>
            <w:r w:rsidRPr="00620A36">
              <w:rPr>
                <w:rFonts w:ascii="TimesNewRomanPSMT" w:hAnsi="TimesNewRomanPSMT" w:cs="TimesNewRomanPSMT"/>
                <w:sz w:val="28"/>
                <w:szCs w:val="28"/>
              </w:rPr>
              <w:t>dictionaries) you consult if applicable.</w:t>
            </w:r>
          </w:p>
          <w:p w14:paraId="0AFFDCAA" w14:textId="7810A3AC" w:rsidR="00620A36" w:rsidRPr="00CE139B" w:rsidRDefault="00620A36" w:rsidP="00CE139B">
            <w:pPr>
              <w:autoSpaceDE w:val="0"/>
              <w:autoSpaceDN w:val="0"/>
              <w:adjustRightInd w:val="0"/>
              <w:spacing w:after="0" w:line="240" w:lineRule="auto"/>
              <w:rPr>
                <w:rFonts w:ascii="TimesNewRomanPSMT" w:hAnsi="TimesNewRomanPSMT" w:cs="TimesNewRomanPSMT"/>
                <w:sz w:val="28"/>
                <w:szCs w:val="28"/>
              </w:rPr>
            </w:pPr>
            <w:r w:rsidRPr="00620A36">
              <w:rPr>
                <w:rFonts w:ascii="TimesNewRomanPSMT" w:hAnsi="TimesNewRomanPSMT" w:cs="TimesNewRomanPSMT"/>
                <w:sz w:val="28"/>
                <w:szCs w:val="28"/>
              </w:rPr>
              <w:t xml:space="preserve">All typed materials must be in Times New Roman 12-pt font, double-spaced. </w:t>
            </w:r>
          </w:p>
        </w:tc>
      </w:tr>
    </w:tbl>
    <w:p w14:paraId="4DE05BC4" w14:textId="77777777" w:rsidR="004E3669" w:rsidRDefault="004E3669" w:rsidP="00620A36">
      <w:pPr>
        <w:rPr>
          <w:rFonts w:asciiTheme="majorBidi" w:hAnsiTheme="majorBidi" w:cstheme="majorBidi"/>
          <w:sz w:val="24"/>
          <w:szCs w:val="24"/>
        </w:rPr>
      </w:pPr>
    </w:p>
    <w:tbl>
      <w:tblPr>
        <w:tblW w:w="9855" w:type="dxa"/>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55"/>
      </w:tblGrid>
      <w:tr w:rsidR="004E3669" w14:paraId="7124928D" w14:textId="77777777" w:rsidTr="004E3669">
        <w:trPr>
          <w:trHeight w:val="630"/>
        </w:trPr>
        <w:tc>
          <w:tcPr>
            <w:tcW w:w="9855" w:type="dxa"/>
          </w:tcPr>
          <w:p w14:paraId="6E453C3B" w14:textId="4173DB16" w:rsidR="004E3669" w:rsidRPr="004E3669" w:rsidRDefault="004E3669" w:rsidP="00620A36">
            <w:pPr>
              <w:rPr>
                <w:rFonts w:asciiTheme="majorBidi" w:hAnsiTheme="majorBidi" w:cstheme="majorBidi"/>
                <w:b/>
                <w:bCs/>
                <w:sz w:val="24"/>
                <w:szCs w:val="24"/>
              </w:rPr>
            </w:pPr>
            <w:r w:rsidRPr="004E3669">
              <w:rPr>
                <w:rFonts w:asciiTheme="majorBidi" w:hAnsiTheme="majorBidi" w:cstheme="majorBidi"/>
                <w:b/>
                <w:bCs/>
                <w:sz w:val="24"/>
                <w:szCs w:val="24"/>
              </w:rPr>
              <w:t>LEARNING OUTCOMES:</w:t>
            </w:r>
          </w:p>
        </w:tc>
      </w:tr>
    </w:tbl>
    <w:p w14:paraId="5CA7884B" w14:textId="77777777" w:rsidR="004E3669" w:rsidRDefault="004E3669" w:rsidP="004E3669">
      <w:pPr>
        <w:autoSpaceDE w:val="0"/>
        <w:autoSpaceDN w:val="0"/>
        <w:adjustRightInd w:val="0"/>
        <w:spacing w:after="0" w:line="240" w:lineRule="auto"/>
        <w:rPr>
          <w:rFonts w:ascii="TimesNewRomanPSMT" w:hAnsi="TimesNewRomanPSMT" w:cs="TimesNewRomanPSMT"/>
          <w:sz w:val="24"/>
          <w:szCs w:val="24"/>
        </w:rPr>
      </w:pPr>
      <w:r>
        <w:rPr>
          <w:rFonts w:ascii="Segoe UI Symbol" w:hAnsi="Segoe UI Symbol" w:cs="Segoe UI Symbol"/>
          <w:sz w:val="24"/>
          <w:szCs w:val="24"/>
        </w:rPr>
        <w:t>➢</w:t>
      </w:r>
      <w:r>
        <w:rPr>
          <w:rFonts w:ascii="ZapfDingbatsITC" w:hAnsi="ZapfDingbatsITC" w:cs="ZapfDingbatsITC"/>
          <w:sz w:val="24"/>
          <w:szCs w:val="24"/>
        </w:rPr>
        <w:t xml:space="preserve"> </w:t>
      </w:r>
      <w:r>
        <w:rPr>
          <w:rFonts w:ascii="TimesNewRomanPSMT" w:hAnsi="TimesNewRomanPSMT" w:cs="TimesNewRomanPSMT"/>
          <w:sz w:val="24"/>
          <w:szCs w:val="24"/>
        </w:rPr>
        <w:t xml:space="preserve">FAMILIARIZE yourself with the structure of a scholarly </w:t>
      </w:r>
      <w:proofErr w:type="gramStart"/>
      <w:r>
        <w:rPr>
          <w:rFonts w:ascii="TimesNewRomanPSMT" w:hAnsi="TimesNewRomanPSMT" w:cs="TimesNewRomanPSMT"/>
          <w:sz w:val="24"/>
          <w:szCs w:val="24"/>
        </w:rPr>
        <w:t>article;</w:t>
      </w:r>
      <w:proofErr w:type="gramEnd"/>
    </w:p>
    <w:p w14:paraId="22247F9D" w14:textId="77777777" w:rsidR="004E3669" w:rsidRDefault="004E3669" w:rsidP="004E3669">
      <w:pPr>
        <w:autoSpaceDE w:val="0"/>
        <w:autoSpaceDN w:val="0"/>
        <w:adjustRightInd w:val="0"/>
        <w:spacing w:after="0" w:line="240" w:lineRule="auto"/>
        <w:rPr>
          <w:rFonts w:ascii="TimesNewRomanPSMT" w:hAnsi="TimesNewRomanPSMT" w:cs="TimesNewRomanPSMT"/>
          <w:sz w:val="24"/>
          <w:szCs w:val="24"/>
        </w:rPr>
      </w:pPr>
      <w:r>
        <w:rPr>
          <w:rFonts w:ascii="Segoe UI Symbol" w:hAnsi="Segoe UI Symbol" w:cs="Segoe UI Symbol"/>
          <w:sz w:val="24"/>
          <w:szCs w:val="24"/>
        </w:rPr>
        <w:t>➢</w:t>
      </w:r>
      <w:r>
        <w:rPr>
          <w:rFonts w:ascii="ZapfDingbatsITC" w:hAnsi="ZapfDingbatsITC" w:cs="ZapfDingbatsITC"/>
          <w:sz w:val="24"/>
          <w:szCs w:val="24"/>
        </w:rPr>
        <w:t xml:space="preserve"> </w:t>
      </w:r>
      <w:r>
        <w:rPr>
          <w:rFonts w:ascii="TimesNewRomanPSMT" w:hAnsi="TimesNewRomanPSMT" w:cs="TimesNewRomanPSMT"/>
          <w:sz w:val="24"/>
          <w:szCs w:val="24"/>
        </w:rPr>
        <w:t xml:space="preserve">IDENTIFY a thesis and key points of a scholarly </w:t>
      </w:r>
      <w:proofErr w:type="gramStart"/>
      <w:r>
        <w:rPr>
          <w:rFonts w:ascii="TimesNewRomanPSMT" w:hAnsi="TimesNewRomanPSMT" w:cs="TimesNewRomanPSMT"/>
          <w:sz w:val="24"/>
          <w:szCs w:val="24"/>
        </w:rPr>
        <w:t>argument;</w:t>
      </w:r>
      <w:proofErr w:type="gramEnd"/>
    </w:p>
    <w:p w14:paraId="6D405FC2" w14:textId="77777777" w:rsidR="004E3669" w:rsidRDefault="004E3669" w:rsidP="004E3669">
      <w:pPr>
        <w:autoSpaceDE w:val="0"/>
        <w:autoSpaceDN w:val="0"/>
        <w:adjustRightInd w:val="0"/>
        <w:spacing w:after="0" w:line="240" w:lineRule="auto"/>
        <w:rPr>
          <w:rFonts w:ascii="TimesNewRomanPSMT" w:hAnsi="TimesNewRomanPSMT" w:cs="TimesNewRomanPSMT"/>
          <w:sz w:val="24"/>
          <w:szCs w:val="24"/>
        </w:rPr>
      </w:pPr>
      <w:r>
        <w:rPr>
          <w:rFonts w:ascii="Segoe UI Symbol" w:hAnsi="Segoe UI Symbol" w:cs="Segoe UI Symbol"/>
          <w:sz w:val="24"/>
          <w:szCs w:val="24"/>
        </w:rPr>
        <w:t>➢</w:t>
      </w:r>
      <w:r>
        <w:rPr>
          <w:rFonts w:ascii="ZapfDingbatsITC" w:hAnsi="ZapfDingbatsITC" w:cs="ZapfDingbatsITC"/>
          <w:sz w:val="24"/>
          <w:szCs w:val="24"/>
        </w:rPr>
        <w:t xml:space="preserve"> </w:t>
      </w:r>
      <w:r>
        <w:rPr>
          <w:rFonts w:ascii="TimesNewRomanPSMT" w:hAnsi="TimesNewRomanPSMT" w:cs="TimesNewRomanPSMT"/>
          <w:sz w:val="24"/>
          <w:szCs w:val="24"/>
        </w:rPr>
        <w:t xml:space="preserve">PRACTICE notetaking in the form of marginal notation and </w:t>
      </w:r>
      <w:proofErr w:type="gramStart"/>
      <w:r>
        <w:rPr>
          <w:rFonts w:ascii="TimesNewRomanPSMT" w:hAnsi="TimesNewRomanPSMT" w:cs="TimesNewRomanPSMT"/>
          <w:sz w:val="24"/>
          <w:szCs w:val="24"/>
        </w:rPr>
        <w:t>summarizing;</w:t>
      </w:r>
      <w:proofErr w:type="gramEnd"/>
    </w:p>
    <w:p w14:paraId="2E6766BE" w14:textId="383998B8" w:rsidR="00AF47BF" w:rsidRDefault="004E3669" w:rsidP="004E3669">
      <w:pPr>
        <w:rPr>
          <w:rFonts w:ascii="TimesNewRomanPSMT" w:hAnsi="TimesNewRomanPSMT" w:cs="TimesNewRomanPSMT"/>
          <w:sz w:val="24"/>
          <w:szCs w:val="24"/>
        </w:rPr>
      </w:pPr>
      <w:r>
        <w:rPr>
          <w:rFonts w:ascii="Segoe UI Symbol" w:hAnsi="Segoe UI Symbol" w:cs="Segoe UI Symbol"/>
          <w:sz w:val="24"/>
          <w:szCs w:val="24"/>
        </w:rPr>
        <w:t>➢</w:t>
      </w:r>
      <w:r>
        <w:rPr>
          <w:rFonts w:ascii="ZapfDingbatsITC" w:hAnsi="ZapfDingbatsITC" w:cs="ZapfDingbatsITC"/>
          <w:sz w:val="24"/>
          <w:szCs w:val="24"/>
        </w:rPr>
        <w:t xml:space="preserve"> </w:t>
      </w:r>
      <w:r>
        <w:rPr>
          <w:rFonts w:ascii="TimesNewRomanPSMT" w:hAnsi="TimesNewRomanPSMT" w:cs="TimesNewRomanPSMT"/>
          <w:sz w:val="24"/>
          <w:szCs w:val="24"/>
        </w:rPr>
        <w:t>REPRESENT a scholarly argument in an accurate summary or diagram</w:t>
      </w:r>
    </w:p>
    <w:tbl>
      <w:tblPr>
        <w:tblW w:w="9960" w:type="dxa"/>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0"/>
      </w:tblGrid>
      <w:tr w:rsidR="004E3669" w14:paraId="086C8E9B" w14:textId="77777777" w:rsidTr="004E3669">
        <w:trPr>
          <w:trHeight w:val="615"/>
        </w:trPr>
        <w:tc>
          <w:tcPr>
            <w:tcW w:w="9960" w:type="dxa"/>
          </w:tcPr>
          <w:p w14:paraId="2632DD9D" w14:textId="6A7601D6" w:rsidR="004E3669" w:rsidRPr="004E3669" w:rsidRDefault="004E3669" w:rsidP="004E3669">
            <w:pPr>
              <w:rPr>
                <w:rFonts w:asciiTheme="majorBidi" w:hAnsiTheme="majorBidi" w:cstheme="majorBidi"/>
                <w:b/>
                <w:bCs/>
                <w:sz w:val="24"/>
                <w:szCs w:val="24"/>
              </w:rPr>
            </w:pPr>
            <w:r w:rsidRPr="004E3669">
              <w:rPr>
                <w:rFonts w:asciiTheme="majorBidi" w:hAnsiTheme="majorBidi" w:cstheme="majorBidi"/>
                <w:b/>
                <w:bCs/>
                <w:sz w:val="24"/>
                <w:szCs w:val="24"/>
              </w:rPr>
              <w:t>ASSIGNED ARTICLE</w:t>
            </w:r>
          </w:p>
        </w:tc>
      </w:tr>
    </w:tbl>
    <w:p w14:paraId="1A52A6F3" w14:textId="0703BE0C" w:rsidR="004E3669" w:rsidRDefault="004A3FFD" w:rsidP="004E3669">
      <w:pPr>
        <w:pStyle w:val="ListParagraph"/>
        <w:numPr>
          <w:ilvl w:val="0"/>
          <w:numId w:val="33"/>
        </w:numPr>
        <w:rPr>
          <w:rFonts w:asciiTheme="majorBidi" w:hAnsiTheme="majorBidi" w:cstheme="majorBidi"/>
          <w:sz w:val="24"/>
          <w:szCs w:val="24"/>
        </w:rPr>
      </w:pPr>
      <w:r w:rsidRPr="004A3FFD">
        <w:rPr>
          <w:rFonts w:asciiTheme="majorBidi" w:hAnsiTheme="majorBidi" w:cstheme="majorBidi"/>
          <w:sz w:val="24"/>
          <w:szCs w:val="24"/>
        </w:rPr>
        <w:t xml:space="preserve">Fusch, Patricia I., et al. </w:t>
      </w:r>
      <w:r>
        <w:rPr>
          <w:rFonts w:asciiTheme="majorBidi" w:hAnsiTheme="majorBidi" w:cstheme="majorBidi"/>
          <w:sz w:val="24"/>
          <w:szCs w:val="24"/>
        </w:rPr>
        <w:t>“</w:t>
      </w:r>
      <w:r w:rsidRPr="004A3FFD">
        <w:rPr>
          <w:rFonts w:asciiTheme="majorBidi" w:hAnsiTheme="majorBidi" w:cstheme="majorBidi"/>
          <w:sz w:val="24"/>
          <w:szCs w:val="24"/>
        </w:rPr>
        <w:t xml:space="preserve">The </w:t>
      </w:r>
      <w:r w:rsidR="002415AE">
        <w:rPr>
          <w:rFonts w:asciiTheme="majorBidi" w:hAnsiTheme="majorBidi" w:cstheme="majorBidi"/>
          <w:sz w:val="24"/>
          <w:szCs w:val="24"/>
        </w:rPr>
        <w:t>E</w:t>
      </w:r>
      <w:r w:rsidRPr="004A3FFD">
        <w:rPr>
          <w:rFonts w:asciiTheme="majorBidi" w:hAnsiTheme="majorBidi" w:cstheme="majorBidi"/>
          <w:sz w:val="24"/>
          <w:szCs w:val="24"/>
        </w:rPr>
        <w:t xml:space="preserve">thical </w:t>
      </w:r>
      <w:r w:rsidR="002415AE">
        <w:rPr>
          <w:rFonts w:asciiTheme="majorBidi" w:hAnsiTheme="majorBidi" w:cstheme="majorBidi"/>
          <w:sz w:val="24"/>
          <w:szCs w:val="24"/>
        </w:rPr>
        <w:t>I</w:t>
      </w:r>
      <w:r w:rsidRPr="004A3FFD">
        <w:rPr>
          <w:rFonts w:asciiTheme="majorBidi" w:hAnsiTheme="majorBidi" w:cstheme="majorBidi"/>
          <w:sz w:val="24"/>
          <w:szCs w:val="24"/>
        </w:rPr>
        <w:t xml:space="preserve">mplications of </w:t>
      </w:r>
      <w:r w:rsidR="002415AE">
        <w:rPr>
          <w:rFonts w:asciiTheme="majorBidi" w:hAnsiTheme="majorBidi" w:cstheme="majorBidi"/>
          <w:sz w:val="24"/>
          <w:szCs w:val="24"/>
        </w:rPr>
        <w:t>P</w:t>
      </w:r>
      <w:r w:rsidRPr="004A3FFD">
        <w:rPr>
          <w:rFonts w:asciiTheme="majorBidi" w:hAnsiTheme="majorBidi" w:cstheme="majorBidi"/>
          <w:sz w:val="24"/>
          <w:szCs w:val="24"/>
        </w:rPr>
        <w:t xml:space="preserve">lagiarism and </w:t>
      </w:r>
      <w:r w:rsidR="002415AE">
        <w:rPr>
          <w:rFonts w:asciiTheme="majorBidi" w:hAnsiTheme="majorBidi" w:cstheme="majorBidi"/>
          <w:sz w:val="24"/>
          <w:szCs w:val="24"/>
        </w:rPr>
        <w:t>G</w:t>
      </w:r>
      <w:r w:rsidRPr="004A3FFD">
        <w:rPr>
          <w:rFonts w:asciiTheme="majorBidi" w:hAnsiTheme="majorBidi" w:cstheme="majorBidi"/>
          <w:sz w:val="24"/>
          <w:szCs w:val="24"/>
        </w:rPr>
        <w:t xml:space="preserve">hostwriting in an </w:t>
      </w:r>
      <w:r w:rsidR="002415AE">
        <w:rPr>
          <w:rFonts w:asciiTheme="majorBidi" w:hAnsiTheme="majorBidi" w:cstheme="majorBidi"/>
          <w:sz w:val="24"/>
          <w:szCs w:val="24"/>
        </w:rPr>
        <w:t>O</w:t>
      </w:r>
      <w:r w:rsidRPr="004A3FFD">
        <w:rPr>
          <w:rFonts w:asciiTheme="majorBidi" w:hAnsiTheme="majorBidi" w:cstheme="majorBidi"/>
          <w:sz w:val="24"/>
          <w:szCs w:val="24"/>
        </w:rPr>
        <w:t xml:space="preserve">pen </w:t>
      </w:r>
      <w:r w:rsidR="002415AE">
        <w:rPr>
          <w:rFonts w:asciiTheme="majorBidi" w:hAnsiTheme="majorBidi" w:cstheme="majorBidi"/>
          <w:sz w:val="24"/>
          <w:szCs w:val="24"/>
        </w:rPr>
        <w:t>S</w:t>
      </w:r>
      <w:r w:rsidRPr="004A3FFD">
        <w:rPr>
          <w:rFonts w:asciiTheme="majorBidi" w:hAnsiTheme="majorBidi" w:cstheme="majorBidi"/>
          <w:sz w:val="24"/>
          <w:szCs w:val="24"/>
        </w:rPr>
        <w:t>ociety.</w:t>
      </w:r>
      <w:r>
        <w:rPr>
          <w:rFonts w:asciiTheme="majorBidi" w:hAnsiTheme="majorBidi" w:cstheme="majorBidi"/>
          <w:sz w:val="24"/>
          <w:szCs w:val="24"/>
        </w:rPr>
        <w:t>”</w:t>
      </w:r>
      <w:r w:rsidRPr="004A3FFD">
        <w:rPr>
          <w:rFonts w:asciiTheme="majorBidi" w:hAnsiTheme="majorBidi" w:cstheme="majorBidi"/>
          <w:sz w:val="24"/>
          <w:szCs w:val="24"/>
        </w:rPr>
        <w:t xml:space="preserve"> </w:t>
      </w:r>
      <w:r w:rsidRPr="00C604DD">
        <w:rPr>
          <w:rFonts w:asciiTheme="majorBidi" w:hAnsiTheme="majorBidi" w:cstheme="majorBidi"/>
          <w:i/>
          <w:iCs/>
          <w:sz w:val="24"/>
          <w:szCs w:val="24"/>
        </w:rPr>
        <w:t>Journal of Social Change</w:t>
      </w:r>
      <w:r w:rsidR="00C604DD">
        <w:rPr>
          <w:rFonts w:asciiTheme="majorBidi" w:hAnsiTheme="majorBidi" w:cstheme="majorBidi"/>
          <w:sz w:val="24"/>
          <w:szCs w:val="24"/>
        </w:rPr>
        <w:t>, vol.</w:t>
      </w:r>
      <w:r w:rsidRPr="004A3FFD">
        <w:rPr>
          <w:rFonts w:asciiTheme="majorBidi" w:hAnsiTheme="majorBidi" w:cstheme="majorBidi"/>
          <w:sz w:val="24"/>
          <w:szCs w:val="24"/>
        </w:rPr>
        <w:t xml:space="preserve"> 9</w:t>
      </w:r>
      <w:r w:rsidR="00C604DD">
        <w:rPr>
          <w:rFonts w:asciiTheme="majorBidi" w:hAnsiTheme="majorBidi" w:cstheme="majorBidi"/>
          <w:sz w:val="24"/>
          <w:szCs w:val="24"/>
        </w:rPr>
        <w:t xml:space="preserve">, no. </w:t>
      </w:r>
      <w:r w:rsidRPr="004A3FFD">
        <w:rPr>
          <w:rFonts w:asciiTheme="majorBidi" w:hAnsiTheme="majorBidi" w:cstheme="majorBidi"/>
          <w:sz w:val="24"/>
          <w:szCs w:val="24"/>
        </w:rPr>
        <w:t>1</w:t>
      </w:r>
      <w:r w:rsidR="00C604DD">
        <w:rPr>
          <w:rFonts w:asciiTheme="majorBidi" w:hAnsiTheme="majorBidi" w:cstheme="majorBidi"/>
          <w:sz w:val="24"/>
          <w:szCs w:val="24"/>
        </w:rPr>
        <w:t>,</w:t>
      </w:r>
      <w:r w:rsidRPr="004A3FFD">
        <w:rPr>
          <w:rFonts w:asciiTheme="majorBidi" w:hAnsiTheme="majorBidi" w:cstheme="majorBidi"/>
          <w:sz w:val="24"/>
          <w:szCs w:val="24"/>
        </w:rPr>
        <w:t xml:space="preserve"> 2017</w:t>
      </w:r>
      <w:r w:rsidR="00C604DD">
        <w:rPr>
          <w:rFonts w:asciiTheme="majorBidi" w:hAnsiTheme="majorBidi" w:cstheme="majorBidi"/>
          <w:sz w:val="24"/>
          <w:szCs w:val="24"/>
        </w:rPr>
        <w:t xml:space="preserve">, </w:t>
      </w:r>
      <w:r w:rsidR="00010057">
        <w:rPr>
          <w:rFonts w:asciiTheme="majorBidi" w:hAnsiTheme="majorBidi" w:cstheme="majorBidi"/>
          <w:sz w:val="24"/>
          <w:szCs w:val="24"/>
        </w:rPr>
        <w:t>p</w:t>
      </w:r>
      <w:r w:rsidR="00C604DD">
        <w:rPr>
          <w:rFonts w:asciiTheme="majorBidi" w:hAnsiTheme="majorBidi" w:cstheme="majorBidi"/>
          <w:sz w:val="24"/>
          <w:szCs w:val="24"/>
        </w:rPr>
        <w:t xml:space="preserve">p. </w:t>
      </w:r>
      <w:r w:rsidR="00010057">
        <w:rPr>
          <w:rFonts w:asciiTheme="majorBidi" w:hAnsiTheme="majorBidi" w:cstheme="majorBidi"/>
          <w:sz w:val="24"/>
          <w:szCs w:val="24"/>
        </w:rPr>
        <w:t>55-63.</w:t>
      </w:r>
    </w:p>
    <w:p w14:paraId="359E7979" w14:textId="77777777" w:rsidR="00FF4A5A" w:rsidRPr="00FF4A5A" w:rsidRDefault="00FF4A5A" w:rsidP="00FF4A5A">
      <w:pPr>
        <w:rPr>
          <w:rFonts w:asciiTheme="majorBidi" w:hAnsiTheme="majorBidi" w:cstheme="majorBidi"/>
          <w:sz w:val="24"/>
          <w:szCs w:val="24"/>
        </w:rPr>
      </w:pPr>
    </w:p>
    <w:tbl>
      <w:tblPr>
        <w:tblW w:w="9930" w:type="dxa"/>
        <w:tblInd w:w="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30"/>
      </w:tblGrid>
      <w:tr w:rsidR="004E3669" w14:paraId="6C956D53" w14:textId="77777777" w:rsidTr="004E3669">
        <w:trPr>
          <w:trHeight w:val="630"/>
        </w:trPr>
        <w:tc>
          <w:tcPr>
            <w:tcW w:w="9930" w:type="dxa"/>
          </w:tcPr>
          <w:p w14:paraId="007A3D7C" w14:textId="77B21286" w:rsidR="004E3669" w:rsidRDefault="004E3669" w:rsidP="004E3669">
            <w:pPr>
              <w:rPr>
                <w:rFonts w:asciiTheme="majorBidi" w:hAnsiTheme="majorBidi" w:cstheme="majorBidi"/>
                <w:sz w:val="24"/>
                <w:szCs w:val="24"/>
              </w:rPr>
            </w:pPr>
            <w:r>
              <w:rPr>
                <w:rFonts w:ascii="TimesNewRomanPS-BoldMT" w:hAnsi="TimesNewRomanPS-BoldMT" w:cs="TimesNewRomanPS-BoldMT"/>
                <w:b/>
                <w:bCs/>
                <w:sz w:val="24"/>
                <w:szCs w:val="24"/>
              </w:rPr>
              <w:lastRenderedPageBreak/>
              <w:t>INSTRUCTIONS</w:t>
            </w:r>
          </w:p>
        </w:tc>
      </w:tr>
    </w:tbl>
    <w:p w14:paraId="1EE9968F" w14:textId="51855309" w:rsidR="00775AB9" w:rsidRPr="00775AB9" w:rsidRDefault="00775AB9" w:rsidP="00775AB9">
      <w:pPr>
        <w:pStyle w:val="ListParagraph"/>
        <w:numPr>
          <w:ilvl w:val="0"/>
          <w:numId w:val="1"/>
        </w:numPr>
        <w:rPr>
          <w:rFonts w:asciiTheme="majorBidi" w:hAnsiTheme="majorBidi" w:cstheme="majorBidi"/>
          <w:sz w:val="24"/>
          <w:szCs w:val="24"/>
        </w:rPr>
      </w:pPr>
      <w:r w:rsidRPr="00775AB9">
        <w:rPr>
          <w:rFonts w:asciiTheme="majorBidi" w:hAnsiTheme="majorBidi" w:cstheme="majorBidi"/>
          <w:sz w:val="24"/>
          <w:szCs w:val="24"/>
        </w:rPr>
        <w:t>WRITE the CITATION for the article in proper MLA format at the top of the first page of the article. Be sure to include this citation in your Works Cited page</w:t>
      </w:r>
      <w:r w:rsidR="00E3530C">
        <w:rPr>
          <w:rFonts w:asciiTheme="majorBidi" w:hAnsiTheme="majorBidi" w:cstheme="majorBidi"/>
          <w:sz w:val="24"/>
          <w:szCs w:val="24"/>
        </w:rPr>
        <w:t>,</w:t>
      </w:r>
      <w:r w:rsidRPr="00775AB9">
        <w:rPr>
          <w:rFonts w:asciiTheme="majorBidi" w:hAnsiTheme="majorBidi" w:cstheme="majorBidi"/>
          <w:sz w:val="24"/>
          <w:szCs w:val="24"/>
        </w:rPr>
        <w:t xml:space="preserve"> as </w:t>
      </w:r>
      <w:proofErr w:type="gramStart"/>
      <w:r w:rsidRPr="00775AB9">
        <w:rPr>
          <w:rFonts w:asciiTheme="majorBidi" w:hAnsiTheme="majorBidi" w:cstheme="majorBidi"/>
          <w:sz w:val="24"/>
          <w:szCs w:val="24"/>
        </w:rPr>
        <w:t>well;</w:t>
      </w:r>
      <w:proofErr w:type="gramEnd"/>
    </w:p>
    <w:p w14:paraId="05F81668" w14:textId="77777777" w:rsidR="00775AB9" w:rsidRDefault="00775AB9" w:rsidP="00775AB9">
      <w:pPr>
        <w:rPr>
          <w:rFonts w:asciiTheme="majorBidi" w:hAnsiTheme="majorBidi" w:cstheme="majorBidi"/>
          <w:sz w:val="24"/>
          <w:szCs w:val="24"/>
        </w:rPr>
      </w:pPr>
      <w:r>
        <w:rPr>
          <w:rFonts w:asciiTheme="majorBidi" w:hAnsiTheme="majorBidi" w:cstheme="majorBidi"/>
          <w:sz w:val="24"/>
          <w:szCs w:val="24"/>
        </w:rPr>
        <w:t xml:space="preserve">      2. </w:t>
      </w:r>
      <w:r w:rsidRPr="00775AB9">
        <w:rPr>
          <w:rFonts w:asciiTheme="majorBidi" w:hAnsiTheme="majorBidi" w:cstheme="majorBidi"/>
          <w:sz w:val="24"/>
          <w:szCs w:val="24"/>
        </w:rPr>
        <w:t xml:space="preserve"> MARK-UP: You will be doing two kinds of mark-up on your article:</w:t>
      </w:r>
    </w:p>
    <w:p w14:paraId="395A6E25" w14:textId="5D406039" w:rsidR="00775AB9" w:rsidRPr="00775AB9" w:rsidRDefault="00775AB9" w:rsidP="00775AB9">
      <w:pPr>
        <w:rPr>
          <w:rFonts w:asciiTheme="majorBidi" w:hAnsiTheme="majorBidi" w:cstheme="majorBidi"/>
          <w:sz w:val="24"/>
          <w:szCs w:val="24"/>
        </w:rPr>
      </w:pPr>
      <w:r>
        <w:rPr>
          <w:rFonts w:asciiTheme="majorBidi" w:hAnsiTheme="majorBidi" w:cstheme="majorBidi"/>
          <w:sz w:val="24"/>
          <w:szCs w:val="24"/>
        </w:rPr>
        <w:t xml:space="preserve">           </w:t>
      </w:r>
      <w:r w:rsidRPr="00775AB9">
        <w:rPr>
          <w:rFonts w:asciiTheme="majorBidi" w:hAnsiTheme="majorBidi" w:cstheme="majorBidi"/>
          <w:sz w:val="24"/>
          <w:szCs w:val="24"/>
        </w:rPr>
        <w:t>A) STRUCTURAL mark-up (LEFT-hand margin</w:t>
      </w:r>
      <w:proofErr w:type="gramStart"/>
      <w:r w:rsidRPr="00775AB9">
        <w:rPr>
          <w:rFonts w:asciiTheme="majorBidi" w:hAnsiTheme="majorBidi" w:cstheme="majorBidi"/>
          <w:sz w:val="24"/>
          <w:szCs w:val="24"/>
        </w:rPr>
        <w:t>);</w:t>
      </w:r>
      <w:proofErr w:type="gramEnd"/>
    </w:p>
    <w:p w14:paraId="36AA567B" w14:textId="3272801A" w:rsidR="00775AB9" w:rsidRPr="00775AB9" w:rsidRDefault="00775AB9" w:rsidP="00775AB9">
      <w:pPr>
        <w:rPr>
          <w:rFonts w:asciiTheme="majorBidi" w:hAnsiTheme="majorBidi" w:cstheme="majorBidi"/>
          <w:sz w:val="24"/>
          <w:szCs w:val="24"/>
        </w:rPr>
      </w:pPr>
      <w:r>
        <w:rPr>
          <w:rFonts w:asciiTheme="majorBidi" w:hAnsiTheme="majorBidi" w:cstheme="majorBidi"/>
          <w:sz w:val="24"/>
          <w:szCs w:val="24"/>
        </w:rPr>
        <w:t xml:space="preserve">           </w:t>
      </w:r>
      <w:r w:rsidRPr="00775AB9">
        <w:rPr>
          <w:rFonts w:asciiTheme="majorBidi" w:hAnsiTheme="majorBidi" w:cstheme="majorBidi"/>
          <w:sz w:val="24"/>
          <w:szCs w:val="24"/>
        </w:rPr>
        <w:t>B) ARGUMENT SUMMARY mark-up (RIGHT-hand margin and top/bottom of pages)</w:t>
      </w:r>
    </w:p>
    <w:p w14:paraId="0EEB1C58" w14:textId="77777777" w:rsidR="00775AB9" w:rsidRDefault="00775AB9" w:rsidP="00775AB9">
      <w:pPr>
        <w:rPr>
          <w:rFonts w:asciiTheme="majorBidi" w:hAnsiTheme="majorBidi" w:cstheme="majorBidi"/>
          <w:sz w:val="24"/>
          <w:szCs w:val="24"/>
        </w:rPr>
      </w:pPr>
    </w:p>
    <w:p w14:paraId="3FC4907D" w14:textId="6DA931DF" w:rsidR="00775AB9" w:rsidRPr="00775AB9" w:rsidRDefault="00775AB9" w:rsidP="00775AB9">
      <w:pPr>
        <w:rPr>
          <w:rFonts w:asciiTheme="majorBidi" w:hAnsiTheme="majorBidi" w:cstheme="majorBidi"/>
          <w:sz w:val="24"/>
          <w:szCs w:val="24"/>
        </w:rPr>
      </w:pPr>
      <w:r w:rsidRPr="00775AB9">
        <w:rPr>
          <w:rFonts w:asciiTheme="majorBidi" w:hAnsiTheme="majorBidi" w:cstheme="majorBidi"/>
          <w:sz w:val="24"/>
          <w:szCs w:val="24"/>
        </w:rPr>
        <w:t>A) STRUCTURAL MARK-UP clarifies how the argument is built—it says what each part of</w:t>
      </w:r>
    </w:p>
    <w:p w14:paraId="5173A942" w14:textId="47D3ABB3" w:rsidR="004E3669" w:rsidRDefault="00775AB9" w:rsidP="00775AB9">
      <w:pPr>
        <w:rPr>
          <w:rFonts w:asciiTheme="majorBidi" w:hAnsiTheme="majorBidi" w:cstheme="majorBidi"/>
          <w:sz w:val="24"/>
          <w:szCs w:val="24"/>
        </w:rPr>
      </w:pPr>
      <w:r w:rsidRPr="00775AB9">
        <w:rPr>
          <w:rFonts w:asciiTheme="majorBidi" w:hAnsiTheme="majorBidi" w:cstheme="majorBidi"/>
          <w:sz w:val="24"/>
          <w:szCs w:val="24"/>
        </w:rPr>
        <w:t>the article does, not what it says.</w:t>
      </w:r>
    </w:p>
    <w:p w14:paraId="75C7C851" w14:textId="77777777" w:rsidR="00B30661" w:rsidRDefault="00B30661" w:rsidP="00B30661">
      <w:pPr>
        <w:rPr>
          <w:rFonts w:asciiTheme="majorBidi" w:hAnsiTheme="majorBidi" w:cstheme="majorBidi"/>
          <w:sz w:val="24"/>
          <w:szCs w:val="24"/>
        </w:rPr>
      </w:pPr>
      <w:r w:rsidRPr="00B30661">
        <w:rPr>
          <w:rFonts w:asciiTheme="majorBidi" w:hAnsiTheme="majorBidi" w:cstheme="majorBidi"/>
          <w:sz w:val="24"/>
          <w:szCs w:val="24"/>
        </w:rPr>
        <w:t>In the LEFT-hand margin, IDENTIFY the function of each paragraph.</w:t>
      </w:r>
    </w:p>
    <w:p w14:paraId="2353C0FE" w14:textId="5779C6AD" w:rsidR="00B30661" w:rsidRPr="00B30661" w:rsidRDefault="00B30661" w:rsidP="00B30661">
      <w:pPr>
        <w:rPr>
          <w:rFonts w:asciiTheme="majorBidi" w:hAnsiTheme="majorBidi" w:cstheme="majorBidi"/>
          <w:sz w:val="24"/>
          <w:szCs w:val="24"/>
        </w:rPr>
      </w:pPr>
      <w:r w:rsidRPr="00B30661">
        <w:rPr>
          <w:rFonts w:asciiTheme="majorBidi" w:hAnsiTheme="majorBidi" w:cstheme="majorBidi"/>
          <w:sz w:val="24"/>
          <w:szCs w:val="24"/>
        </w:rPr>
        <w:t>For example, a paragraph may</w:t>
      </w:r>
    </w:p>
    <w:p w14:paraId="5F1F846C" w14:textId="271A0A3C" w:rsidR="00B30661" w:rsidRPr="00B30661" w:rsidRDefault="00B30661" w:rsidP="00B30661">
      <w:pPr>
        <w:rPr>
          <w:rFonts w:asciiTheme="majorBidi" w:hAnsiTheme="majorBidi" w:cstheme="majorBidi"/>
          <w:sz w:val="24"/>
          <w:szCs w:val="24"/>
        </w:rPr>
      </w:pPr>
      <w:r w:rsidRPr="00B30661">
        <w:rPr>
          <w:rFonts w:asciiTheme="majorBidi" w:hAnsiTheme="majorBidi" w:cstheme="majorBidi"/>
          <w:sz w:val="24"/>
          <w:szCs w:val="24"/>
        </w:rPr>
        <w:t xml:space="preserve">• provide the </w:t>
      </w:r>
      <w:proofErr w:type="gramStart"/>
      <w:r w:rsidRPr="00B30661">
        <w:rPr>
          <w:rFonts w:asciiTheme="majorBidi" w:hAnsiTheme="majorBidi" w:cstheme="majorBidi"/>
          <w:sz w:val="24"/>
          <w:szCs w:val="24"/>
        </w:rPr>
        <w:t>thesis;</w:t>
      </w:r>
      <w:proofErr w:type="gramEnd"/>
    </w:p>
    <w:p w14:paraId="57280D42" w14:textId="77777777" w:rsidR="00B30661" w:rsidRPr="00B30661" w:rsidRDefault="00B30661" w:rsidP="00B30661">
      <w:pPr>
        <w:rPr>
          <w:rFonts w:asciiTheme="majorBidi" w:hAnsiTheme="majorBidi" w:cstheme="majorBidi"/>
          <w:sz w:val="24"/>
          <w:szCs w:val="24"/>
        </w:rPr>
      </w:pPr>
      <w:r w:rsidRPr="00B30661">
        <w:rPr>
          <w:rFonts w:asciiTheme="majorBidi" w:hAnsiTheme="majorBidi" w:cstheme="majorBidi"/>
          <w:sz w:val="24"/>
          <w:szCs w:val="24"/>
        </w:rPr>
        <w:t xml:space="preserve">• offer context or background </w:t>
      </w:r>
      <w:proofErr w:type="gramStart"/>
      <w:r w:rsidRPr="00B30661">
        <w:rPr>
          <w:rFonts w:asciiTheme="majorBidi" w:hAnsiTheme="majorBidi" w:cstheme="majorBidi"/>
          <w:sz w:val="24"/>
          <w:szCs w:val="24"/>
        </w:rPr>
        <w:t>material;</w:t>
      </w:r>
      <w:proofErr w:type="gramEnd"/>
    </w:p>
    <w:p w14:paraId="369177A4" w14:textId="77777777" w:rsidR="00B30661" w:rsidRPr="00B30661" w:rsidRDefault="00B30661" w:rsidP="00B30661">
      <w:pPr>
        <w:rPr>
          <w:rFonts w:asciiTheme="majorBidi" w:hAnsiTheme="majorBidi" w:cstheme="majorBidi"/>
          <w:sz w:val="24"/>
          <w:szCs w:val="24"/>
        </w:rPr>
      </w:pPr>
      <w:r w:rsidRPr="00B30661">
        <w:rPr>
          <w:rFonts w:asciiTheme="majorBidi" w:hAnsiTheme="majorBidi" w:cstheme="majorBidi"/>
          <w:sz w:val="24"/>
          <w:szCs w:val="24"/>
        </w:rPr>
        <w:t xml:space="preserve">• provide evidence or </w:t>
      </w:r>
      <w:proofErr w:type="gramStart"/>
      <w:r w:rsidRPr="00B30661">
        <w:rPr>
          <w:rFonts w:asciiTheme="majorBidi" w:hAnsiTheme="majorBidi" w:cstheme="majorBidi"/>
          <w:sz w:val="24"/>
          <w:szCs w:val="24"/>
        </w:rPr>
        <w:t>examples;</w:t>
      </w:r>
      <w:proofErr w:type="gramEnd"/>
    </w:p>
    <w:p w14:paraId="05A7A02E" w14:textId="77777777" w:rsidR="00B30661" w:rsidRPr="00B30661" w:rsidRDefault="00B30661" w:rsidP="00B30661">
      <w:pPr>
        <w:rPr>
          <w:rFonts w:asciiTheme="majorBidi" w:hAnsiTheme="majorBidi" w:cstheme="majorBidi"/>
          <w:sz w:val="24"/>
          <w:szCs w:val="24"/>
        </w:rPr>
      </w:pPr>
      <w:r w:rsidRPr="00B30661">
        <w:rPr>
          <w:rFonts w:asciiTheme="majorBidi" w:hAnsiTheme="majorBidi" w:cstheme="majorBidi"/>
          <w:sz w:val="24"/>
          <w:szCs w:val="24"/>
        </w:rPr>
        <w:t>• offer a rebuttal or counter-</w:t>
      </w:r>
      <w:proofErr w:type="gramStart"/>
      <w:r w:rsidRPr="00B30661">
        <w:rPr>
          <w:rFonts w:asciiTheme="majorBidi" w:hAnsiTheme="majorBidi" w:cstheme="majorBidi"/>
          <w:sz w:val="24"/>
          <w:szCs w:val="24"/>
        </w:rPr>
        <w:t>argument;</w:t>
      </w:r>
      <w:proofErr w:type="gramEnd"/>
    </w:p>
    <w:p w14:paraId="0AB8B0C6" w14:textId="77777777" w:rsidR="00B30661" w:rsidRPr="00B30661" w:rsidRDefault="00B30661" w:rsidP="00B30661">
      <w:pPr>
        <w:rPr>
          <w:rFonts w:asciiTheme="majorBidi" w:hAnsiTheme="majorBidi" w:cstheme="majorBidi"/>
          <w:sz w:val="24"/>
          <w:szCs w:val="24"/>
        </w:rPr>
      </w:pPr>
      <w:r w:rsidRPr="00B30661">
        <w:rPr>
          <w:rFonts w:asciiTheme="majorBidi" w:hAnsiTheme="majorBidi" w:cstheme="majorBidi"/>
          <w:sz w:val="24"/>
          <w:szCs w:val="24"/>
        </w:rPr>
        <w:t xml:space="preserve">• summarize a source or a debate in the critical </w:t>
      </w:r>
      <w:proofErr w:type="gramStart"/>
      <w:r w:rsidRPr="00B30661">
        <w:rPr>
          <w:rFonts w:asciiTheme="majorBidi" w:hAnsiTheme="majorBidi" w:cstheme="majorBidi"/>
          <w:sz w:val="24"/>
          <w:szCs w:val="24"/>
        </w:rPr>
        <w:t>field;</w:t>
      </w:r>
      <w:proofErr w:type="gramEnd"/>
    </w:p>
    <w:p w14:paraId="6A6247E9" w14:textId="77777777" w:rsidR="00B30661" w:rsidRPr="00B30661" w:rsidRDefault="00B30661" w:rsidP="00B30661">
      <w:pPr>
        <w:rPr>
          <w:rFonts w:asciiTheme="majorBidi" w:hAnsiTheme="majorBidi" w:cstheme="majorBidi"/>
          <w:sz w:val="24"/>
          <w:szCs w:val="24"/>
        </w:rPr>
      </w:pPr>
      <w:r w:rsidRPr="00B30661">
        <w:rPr>
          <w:rFonts w:asciiTheme="majorBidi" w:hAnsiTheme="majorBidi" w:cstheme="majorBidi"/>
          <w:sz w:val="24"/>
          <w:szCs w:val="24"/>
        </w:rPr>
        <w:t xml:space="preserve">• provide a </w:t>
      </w:r>
      <w:proofErr w:type="gramStart"/>
      <w:r w:rsidRPr="00B30661">
        <w:rPr>
          <w:rFonts w:asciiTheme="majorBidi" w:hAnsiTheme="majorBidi" w:cstheme="majorBidi"/>
          <w:sz w:val="24"/>
          <w:szCs w:val="24"/>
        </w:rPr>
        <w:t>signpost;</w:t>
      </w:r>
      <w:proofErr w:type="gramEnd"/>
    </w:p>
    <w:p w14:paraId="576DA762" w14:textId="77777777" w:rsidR="00B30661" w:rsidRPr="00B30661" w:rsidRDefault="00B30661" w:rsidP="00B30661">
      <w:pPr>
        <w:rPr>
          <w:rFonts w:asciiTheme="majorBidi" w:hAnsiTheme="majorBidi" w:cstheme="majorBidi"/>
          <w:sz w:val="24"/>
          <w:szCs w:val="24"/>
        </w:rPr>
      </w:pPr>
      <w:r w:rsidRPr="00B30661">
        <w:rPr>
          <w:rFonts w:asciiTheme="majorBidi" w:hAnsiTheme="majorBidi" w:cstheme="majorBidi"/>
          <w:sz w:val="24"/>
          <w:szCs w:val="24"/>
        </w:rPr>
        <w:t>• provide a conclusion or finding; or</w:t>
      </w:r>
    </w:p>
    <w:p w14:paraId="24BB5077" w14:textId="77777777" w:rsidR="00B30661" w:rsidRPr="00B30661" w:rsidRDefault="00B30661" w:rsidP="00B30661">
      <w:pPr>
        <w:rPr>
          <w:rFonts w:asciiTheme="majorBidi" w:hAnsiTheme="majorBidi" w:cstheme="majorBidi"/>
          <w:sz w:val="24"/>
          <w:szCs w:val="24"/>
        </w:rPr>
      </w:pPr>
      <w:r w:rsidRPr="00B30661">
        <w:rPr>
          <w:rFonts w:asciiTheme="majorBidi" w:hAnsiTheme="majorBidi" w:cstheme="majorBidi"/>
          <w:sz w:val="24"/>
          <w:szCs w:val="24"/>
        </w:rPr>
        <w:t>• suggest future avenues of inquiry, etc.</w:t>
      </w:r>
    </w:p>
    <w:p w14:paraId="1F6301BC" w14:textId="77777777" w:rsidR="00A84A20" w:rsidRDefault="00A84A20" w:rsidP="00B30661">
      <w:pPr>
        <w:rPr>
          <w:rFonts w:asciiTheme="majorBidi" w:hAnsiTheme="majorBidi" w:cstheme="majorBidi"/>
          <w:sz w:val="24"/>
          <w:szCs w:val="24"/>
        </w:rPr>
      </w:pPr>
    </w:p>
    <w:p w14:paraId="410AB45B" w14:textId="659EFD29" w:rsidR="00B30661" w:rsidRPr="00B30661" w:rsidRDefault="00B30661" w:rsidP="00B30661">
      <w:pPr>
        <w:rPr>
          <w:rFonts w:asciiTheme="majorBidi" w:hAnsiTheme="majorBidi" w:cstheme="majorBidi"/>
          <w:sz w:val="24"/>
          <w:szCs w:val="24"/>
        </w:rPr>
      </w:pPr>
      <w:r w:rsidRPr="00B30661">
        <w:rPr>
          <w:rFonts w:asciiTheme="majorBidi" w:hAnsiTheme="majorBidi" w:cstheme="majorBidi"/>
          <w:sz w:val="24"/>
          <w:szCs w:val="24"/>
        </w:rPr>
        <w:t>B) ARGUMENT SUMMARY MARK-UP summarizes the substance of the argument, that</w:t>
      </w:r>
    </w:p>
    <w:p w14:paraId="52B5D9B4" w14:textId="77777777" w:rsidR="00B30661" w:rsidRPr="00B30661" w:rsidRDefault="00B30661" w:rsidP="00B30661">
      <w:pPr>
        <w:rPr>
          <w:rFonts w:asciiTheme="majorBidi" w:hAnsiTheme="majorBidi" w:cstheme="majorBidi"/>
          <w:sz w:val="24"/>
          <w:szCs w:val="24"/>
        </w:rPr>
      </w:pPr>
      <w:r w:rsidRPr="00B30661">
        <w:rPr>
          <w:rFonts w:asciiTheme="majorBidi" w:hAnsiTheme="majorBidi" w:cstheme="majorBidi"/>
          <w:sz w:val="24"/>
          <w:szCs w:val="24"/>
        </w:rPr>
        <w:t xml:space="preserve">is, what it </w:t>
      </w:r>
      <w:r w:rsidRPr="00B30661">
        <w:rPr>
          <w:rFonts w:asciiTheme="majorBidi" w:hAnsiTheme="majorBidi" w:cstheme="majorBidi"/>
          <w:i/>
          <w:iCs/>
          <w:sz w:val="24"/>
          <w:szCs w:val="24"/>
        </w:rPr>
        <w:t>says</w:t>
      </w:r>
      <w:r w:rsidRPr="00B30661">
        <w:rPr>
          <w:rFonts w:asciiTheme="majorBidi" w:hAnsiTheme="majorBidi" w:cstheme="majorBidi"/>
          <w:sz w:val="24"/>
          <w:szCs w:val="24"/>
        </w:rPr>
        <w:t>. In the RIGHT-hand margin and top/bottom of the page, you will begin to</w:t>
      </w:r>
    </w:p>
    <w:p w14:paraId="256DB5A5" w14:textId="77777777" w:rsidR="00B30661" w:rsidRPr="00B30661" w:rsidRDefault="00B30661" w:rsidP="00B30661">
      <w:pPr>
        <w:rPr>
          <w:rFonts w:asciiTheme="majorBidi" w:hAnsiTheme="majorBidi" w:cstheme="majorBidi"/>
          <w:sz w:val="24"/>
          <w:szCs w:val="24"/>
        </w:rPr>
      </w:pPr>
      <w:r w:rsidRPr="00B30661">
        <w:rPr>
          <w:rFonts w:asciiTheme="majorBidi" w:hAnsiTheme="majorBidi" w:cstheme="majorBidi"/>
          <w:sz w:val="24"/>
          <w:szCs w:val="24"/>
        </w:rPr>
        <w:t>map the article’s argument by using the following notations:</w:t>
      </w:r>
    </w:p>
    <w:p w14:paraId="7CDE39F4" w14:textId="77777777" w:rsidR="00B30661" w:rsidRPr="00B30661" w:rsidRDefault="00B30661" w:rsidP="00B30661">
      <w:pPr>
        <w:rPr>
          <w:rFonts w:asciiTheme="majorBidi" w:hAnsiTheme="majorBidi" w:cstheme="majorBidi"/>
          <w:sz w:val="24"/>
          <w:szCs w:val="24"/>
        </w:rPr>
      </w:pPr>
      <w:r w:rsidRPr="00B30661">
        <w:rPr>
          <w:rFonts w:asciiTheme="majorBidi" w:hAnsiTheme="majorBidi" w:cstheme="majorBidi"/>
          <w:sz w:val="24"/>
          <w:szCs w:val="24"/>
        </w:rPr>
        <w:t xml:space="preserve">a. </w:t>
      </w:r>
      <w:r w:rsidRPr="00B30661">
        <w:rPr>
          <w:rFonts w:asciiTheme="majorBidi" w:hAnsiTheme="majorBidi" w:cstheme="majorBidi"/>
          <w:sz w:val="24"/>
          <w:szCs w:val="24"/>
          <w:u w:val="single"/>
        </w:rPr>
        <w:t xml:space="preserve">UNDERLINE the essay's </w:t>
      </w:r>
      <w:proofErr w:type="gramStart"/>
      <w:r w:rsidRPr="00B30661">
        <w:rPr>
          <w:rFonts w:asciiTheme="majorBidi" w:hAnsiTheme="majorBidi" w:cstheme="majorBidi"/>
          <w:sz w:val="24"/>
          <w:szCs w:val="24"/>
          <w:u w:val="single"/>
        </w:rPr>
        <w:t>THESIS</w:t>
      </w:r>
      <w:r w:rsidRPr="00B30661">
        <w:rPr>
          <w:rFonts w:asciiTheme="majorBidi" w:hAnsiTheme="majorBidi" w:cstheme="majorBidi"/>
          <w:sz w:val="24"/>
          <w:szCs w:val="24"/>
        </w:rPr>
        <w:t>;</w:t>
      </w:r>
      <w:proofErr w:type="gramEnd"/>
    </w:p>
    <w:p w14:paraId="74623CA0" w14:textId="77777777" w:rsidR="00B30661" w:rsidRPr="00B30661" w:rsidRDefault="00B30661" w:rsidP="00B30661">
      <w:pPr>
        <w:rPr>
          <w:rFonts w:asciiTheme="majorBidi" w:hAnsiTheme="majorBidi" w:cstheme="majorBidi"/>
          <w:sz w:val="24"/>
          <w:szCs w:val="24"/>
        </w:rPr>
      </w:pPr>
      <w:r w:rsidRPr="00B30661">
        <w:rPr>
          <w:rFonts w:asciiTheme="majorBidi" w:hAnsiTheme="majorBidi" w:cstheme="majorBidi"/>
          <w:sz w:val="24"/>
          <w:szCs w:val="24"/>
        </w:rPr>
        <w:t xml:space="preserve">b. </w:t>
      </w:r>
      <w:r w:rsidRPr="00B30661">
        <w:rPr>
          <w:rFonts w:asciiTheme="majorBidi" w:hAnsiTheme="majorBidi" w:cstheme="majorBidi"/>
          <w:sz w:val="24"/>
          <w:szCs w:val="24"/>
          <w:highlight w:val="yellow"/>
        </w:rPr>
        <w:t xml:space="preserve">HIGHLIGHT the TOPIC sentences for each </w:t>
      </w:r>
      <w:proofErr w:type="gramStart"/>
      <w:r w:rsidRPr="00B30661">
        <w:rPr>
          <w:rFonts w:asciiTheme="majorBidi" w:hAnsiTheme="majorBidi" w:cstheme="majorBidi"/>
          <w:sz w:val="24"/>
          <w:szCs w:val="24"/>
          <w:highlight w:val="yellow"/>
        </w:rPr>
        <w:t>paragraph</w:t>
      </w:r>
      <w:r w:rsidRPr="00B30661">
        <w:rPr>
          <w:rFonts w:asciiTheme="majorBidi" w:hAnsiTheme="majorBidi" w:cstheme="majorBidi"/>
          <w:sz w:val="24"/>
          <w:szCs w:val="24"/>
        </w:rPr>
        <w:t>;</w:t>
      </w:r>
      <w:proofErr w:type="gramEnd"/>
    </w:p>
    <w:p w14:paraId="77BCB10B" w14:textId="77777777" w:rsidR="00B30661" w:rsidRPr="00B30661" w:rsidRDefault="00B30661" w:rsidP="00B30661">
      <w:pPr>
        <w:rPr>
          <w:rFonts w:asciiTheme="majorBidi" w:hAnsiTheme="majorBidi" w:cstheme="majorBidi"/>
          <w:sz w:val="24"/>
          <w:szCs w:val="24"/>
        </w:rPr>
      </w:pPr>
      <w:r w:rsidRPr="00B30661">
        <w:rPr>
          <w:rFonts w:asciiTheme="majorBidi" w:hAnsiTheme="majorBidi" w:cstheme="majorBidi"/>
          <w:sz w:val="24"/>
          <w:szCs w:val="24"/>
        </w:rPr>
        <w:lastRenderedPageBreak/>
        <w:t xml:space="preserve">c. WRITE keywords or phrases in the margin that sum up each </w:t>
      </w:r>
      <w:proofErr w:type="gramStart"/>
      <w:r w:rsidRPr="00B30661">
        <w:rPr>
          <w:rFonts w:asciiTheme="majorBidi" w:hAnsiTheme="majorBidi" w:cstheme="majorBidi"/>
          <w:sz w:val="24"/>
          <w:szCs w:val="24"/>
        </w:rPr>
        <w:t>paragraph;</w:t>
      </w:r>
      <w:proofErr w:type="gramEnd"/>
    </w:p>
    <w:p w14:paraId="1CE0FAFE" w14:textId="77777777" w:rsidR="00B30661" w:rsidRPr="00B30661" w:rsidRDefault="00B30661" w:rsidP="00B30661">
      <w:pPr>
        <w:rPr>
          <w:rFonts w:asciiTheme="majorBidi" w:hAnsiTheme="majorBidi" w:cstheme="majorBidi"/>
          <w:sz w:val="24"/>
          <w:szCs w:val="24"/>
        </w:rPr>
      </w:pPr>
      <w:r w:rsidRPr="00B30661">
        <w:rPr>
          <w:rFonts w:asciiTheme="majorBidi" w:hAnsiTheme="majorBidi" w:cstheme="majorBidi"/>
          <w:sz w:val="24"/>
          <w:szCs w:val="24"/>
        </w:rPr>
        <w:t xml:space="preserve">d. WRITE a sentence at the top of each section that sums up its </w:t>
      </w:r>
      <w:proofErr w:type="gramStart"/>
      <w:r w:rsidRPr="00B30661">
        <w:rPr>
          <w:rFonts w:asciiTheme="majorBidi" w:hAnsiTheme="majorBidi" w:cstheme="majorBidi"/>
          <w:sz w:val="24"/>
          <w:szCs w:val="24"/>
        </w:rPr>
        <w:t>argument;</w:t>
      </w:r>
      <w:proofErr w:type="gramEnd"/>
    </w:p>
    <w:p w14:paraId="7E09AFD2" w14:textId="77777777" w:rsidR="00B30661" w:rsidRPr="00B30661" w:rsidRDefault="00B30661" w:rsidP="00B30661">
      <w:pPr>
        <w:rPr>
          <w:rFonts w:asciiTheme="majorBidi" w:hAnsiTheme="majorBidi" w:cstheme="majorBidi"/>
          <w:sz w:val="24"/>
          <w:szCs w:val="24"/>
        </w:rPr>
      </w:pPr>
      <w:r w:rsidRPr="00B30661">
        <w:rPr>
          <w:rFonts w:asciiTheme="majorBidi" w:hAnsiTheme="majorBidi" w:cstheme="majorBidi"/>
          <w:sz w:val="24"/>
          <w:szCs w:val="24"/>
        </w:rPr>
        <w:t>e. [IDENTIFY EXAMPLES by putting them in square brackets</w:t>
      </w:r>
      <w:proofErr w:type="gramStart"/>
      <w:r w:rsidRPr="00B30661">
        <w:rPr>
          <w:rFonts w:asciiTheme="majorBidi" w:hAnsiTheme="majorBidi" w:cstheme="majorBidi"/>
          <w:sz w:val="24"/>
          <w:szCs w:val="24"/>
        </w:rPr>
        <w:t>];</w:t>
      </w:r>
      <w:proofErr w:type="gramEnd"/>
    </w:p>
    <w:p w14:paraId="2D73DCAA" w14:textId="77777777" w:rsidR="00B30661" w:rsidRDefault="00B30661" w:rsidP="00B30661">
      <w:pPr>
        <w:rPr>
          <w:rFonts w:asciiTheme="majorBidi" w:hAnsiTheme="majorBidi" w:cstheme="majorBidi"/>
          <w:sz w:val="24"/>
          <w:szCs w:val="24"/>
        </w:rPr>
      </w:pPr>
      <w:r w:rsidRPr="00B30661">
        <w:rPr>
          <w:rFonts w:asciiTheme="majorBidi" w:hAnsiTheme="majorBidi" w:cstheme="majorBidi"/>
          <w:sz w:val="24"/>
          <w:szCs w:val="24"/>
        </w:rPr>
        <w:t xml:space="preserve">f. IDENTIFY KEY TERMS by drawing a box around </w:t>
      </w:r>
      <w:proofErr w:type="gramStart"/>
      <w:r w:rsidRPr="00B30661">
        <w:rPr>
          <w:rFonts w:asciiTheme="majorBidi" w:hAnsiTheme="majorBidi" w:cstheme="majorBidi"/>
          <w:sz w:val="24"/>
          <w:szCs w:val="24"/>
        </w:rPr>
        <w:t>them;</w:t>
      </w:r>
      <w:proofErr w:type="gramEnd"/>
    </w:p>
    <w:p w14:paraId="2837F56E" w14:textId="6B1077CF" w:rsidR="00B30661" w:rsidRDefault="00B30661" w:rsidP="00B30661">
      <w:pPr>
        <w:rPr>
          <w:rFonts w:asciiTheme="majorBidi" w:hAnsiTheme="majorBidi" w:cstheme="majorBidi"/>
          <w:sz w:val="24"/>
          <w:szCs w:val="24"/>
        </w:rPr>
      </w:pPr>
      <w:r>
        <w:rPr>
          <w:rFonts w:asciiTheme="majorBidi" w:hAnsiTheme="majorBidi" w:cstheme="majorBidi"/>
          <w:sz w:val="24"/>
          <w:szCs w:val="24"/>
        </w:rPr>
        <w:t xml:space="preserve">         </w:t>
      </w:r>
      <w:r w:rsidRPr="00B30661">
        <w:rPr>
          <w:rFonts w:asciiTheme="majorBidi" w:hAnsiTheme="majorBidi" w:cstheme="majorBidi"/>
          <w:sz w:val="24"/>
          <w:szCs w:val="24"/>
        </w:rPr>
        <w:t xml:space="preserve">i. If you </w:t>
      </w:r>
      <w:proofErr w:type="gramStart"/>
      <w:r w:rsidRPr="00B30661">
        <w:rPr>
          <w:rFonts w:asciiTheme="majorBidi" w:hAnsiTheme="majorBidi" w:cstheme="majorBidi"/>
          <w:sz w:val="24"/>
          <w:szCs w:val="24"/>
        </w:rPr>
        <w:t>don't</w:t>
      </w:r>
      <w:proofErr w:type="gramEnd"/>
      <w:r w:rsidRPr="00B30661">
        <w:rPr>
          <w:rFonts w:asciiTheme="majorBidi" w:hAnsiTheme="majorBidi" w:cstheme="majorBidi"/>
          <w:sz w:val="24"/>
          <w:szCs w:val="24"/>
        </w:rPr>
        <w:t xml:space="preserve"> know what a term means,</w:t>
      </w:r>
    </w:p>
    <w:p w14:paraId="05022B0D" w14:textId="77274B66" w:rsidR="00B30661" w:rsidRPr="00B30661" w:rsidRDefault="00B30661" w:rsidP="00B30661">
      <w:pPr>
        <w:rPr>
          <w:rFonts w:asciiTheme="majorBidi" w:hAnsiTheme="majorBidi" w:cstheme="majorBidi"/>
          <w:sz w:val="24"/>
          <w:szCs w:val="24"/>
        </w:rPr>
      </w:pPr>
      <w:r>
        <w:rPr>
          <w:rFonts w:asciiTheme="majorBidi" w:hAnsiTheme="majorBidi" w:cstheme="majorBidi"/>
          <w:sz w:val="24"/>
          <w:szCs w:val="24"/>
        </w:rPr>
        <w:t xml:space="preserve">                  </w:t>
      </w:r>
      <w:r w:rsidRPr="00B30661">
        <w:rPr>
          <w:rFonts w:asciiTheme="majorBidi" w:hAnsiTheme="majorBidi" w:cstheme="majorBidi"/>
          <w:sz w:val="24"/>
          <w:szCs w:val="24"/>
        </w:rPr>
        <w:t>1. look it up in the dictionary and write the definition at the bottom of</w:t>
      </w:r>
    </w:p>
    <w:p w14:paraId="589968A3" w14:textId="57046F6B" w:rsidR="00B30661" w:rsidRPr="00B30661" w:rsidRDefault="00B30661" w:rsidP="00B30661">
      <w:pPr>
        <w:rPr>
          <w:rFonts w:asciiTheme="majorBidi" w:hAnsiTheme="majorBidi" w:cstheme="majorBidi"/>
          <w:sz w:val="24"/>
          <w:szCs w:val="24"/>
        </w:rPr>
      </w:pPr>
      <w:r>
        <w:rPr>
          <w:rFonts w:asciiTheme="majorBidi" w:hAnsiTheme="majorBidi" w:cstheme="majorBidi"/>
          <w:sz w:val="24"/>
          <w:szCs w:val="24"/>
        </w:rPr>
        <w:t xml:space="preserve">                      </w:t>
      </w:r>
      <w:r w:rsidRPr="00B30661">
        <w:rPr>
          <w:rFonts w:asciiTheme="majorBidi" w:hAnsiTheme="majorBidi" w:cstheme="majorBidi"/>
          <w:sz w:val="24"/>
          <w:szCs w:val="24"/>
        </w:rPr>
        <w:t>the page; or</w:t>
      </w:r>
    </w:p>
    <w:p w14:paraId="10502B9B" w14:textId="120EE9CE" w:rsidR="00B30661" w:rsidRPr="00B30661" w:rsidRDefault="00B30661" w:rsidP="00B30661">
      <w:pPr>
        <w:rPr>
          <w:rFonts w:asciiTheme="majorBidi" w:hAnsiTheme="majorBidi" w:cstheme="majorBidi"/>
          <w:sz w:val="24"/>
          <w:szCs w:val="24"/>
        </w:rPr>
      </w:pPr>
      <w:r>
        <w:rPr>
          <w:rFonts w:asciiTheme="majorBidi" w:hAnsiTheme="majorBidi" w:cstheme="majorBidi"/>
          <w:sz w:val="24"/>
          <w:szCs w:val="24"/>
        </w:rPr>
        <w:t xml:space="preserve">                      </w:t>
      </w:r>
      <w:r w:rsidRPr="00B30661">
        <w:rPr>
          <w:rFonts w:asciiTheme="majorBidi" w:hAnsiTheme="majorBidi" w:cstheme="majorBidi"/>
          <w:sz w:val="24"/>
          <w:szCs w:val="24"/>
        </w:rPr>
        <w:t>2. look elsewhere in the essay to see if it is explained. If so, cross</w:t>
      </w:r>
      <w:r>
        <w:rPr>
          <w:rFonts w:asciiTheme="majorBidi" w:hAnsiTheme="majorBidi" w:cstheme="majorBidi"/>
          <w:sz w:val="24"/>
          <w:szCs w:val="24"/>
        </w:rPr>
        <w:t>-</w:t>
      </w:r>
      <w:r w:rsidRPr="00B30661">
        <w:rPr>
          <w:rFonts w:asciiTheme="majorBidi" w:hAnsiTheme="majorBidi" w:cstheme="majorBidi"/>
          <w:sz w:val="24"/>
          <w:szCs w:val="24"/>
        </w:rPr>
        <w:t>reference</w:t>
      </w:r>
    </w:p>
    <w:p w14:paraId="6EA58C7B" w14:textId="0AD7C0DF" w:rsidR="00B30661" w:rsidRPr="00B30661" w:rsidRDefault="00B30661" w:rsidP="00B30661">
      <w:pPr>
        <w:rPr>
          <w:rFonts w:asciiTheme="majorBidi" w:hAnsiTheme="majorBidi" w:cstheme="majorBidi"/>
          <w:sz w:val="24"/>
          <w:szCs w:val="24"/>
        </w:rPr>
      </w:pPr>
      <w:r>
        <w:rPr>
          <w:rFonts w:asciiTheme="majorBidi" w:hAnsiTheme="majorBidi" w:cstheme="majorBidi"/>
          <w:sz w:val="24"/>
          <w:szCs w:val="24"/>
        </w:rPr>
        <w:t xml:space="preserve">                          </w:t>
      </w:r>
      <w:r w:rsidRPr="00B30661">
        <w:rPr>
          <w:rFonts w:asciiTheme="majorBidi" w:hAnsiTheme="majorBidi" w:cstheme="majorBidi"/>
          <w:sz w:val="24"/>
          <w:szCs w:val="24"/>
        </w:rPr>
        <w:t>the explanation in the margin.</w:t>
      </w:r>
    </w:p>
    <w:p w14:paraId="600B4D35" w14:textId="77777777" w:rsidR="00B30661" w:rsidRPr="00B30661" w:rsidRDefault="00B30661" w:rsidP="00B30661">
      <w:pPr>
        <w:rPr>
          <w:rFonts w:asciiTheme="majorBidi" w:hAnsiTheme="majorBidi" w:cstheme="majorBidi"/>
          <w:sz w:val="24"/>
          <w:szCs w:val="24"/>
        </w:rPr>
      </w:pPr>
      <w:r w:rsidRPr="00B30661">
        <w:rPr>
          <w:rFonts w:asciiTheme="majorBidi" w:hAnsiTheme="majorBidi" w:cstheme="majorBidi"/>
          <w:sz w:val="24"/>
          <w:szCs w:val="24"/>
        </w:rPr>
        <w:t xml:space="preserve">g. QUESTION: Put question marks [?] beside anything that you </w:t>
      </w:r>
      <w:proofErr w:type="gramStart"/>
      <w:r w:rsidRPr="00B30661">
        <w:rPr>
          <w:rFonts w:asciiTheme="majorBidi" w:hAnsiTheme="majorBidi" w:cstheme="majorBidi"/>
          <w:sz w:val="24"/>
          <w:szCs w:val="24"/>
        </w:rPr>
        <w:t>don't</w:t>
      </w:r>
      <w:proofErr w:type="gramEnd"/>
      <w:r w:rsidRPr="00B30661">
        <w:rPr>
          <w:rFonts w:asciiTheme="majorBidi" w:hAnsiTheme="majorBidi" w:cstheme="majorBidi"/>
          <w:sz w:val="24"/>
          <w:szCs w:val="24"/>
        </w:rPr>
        <w:t xml:space="preserve"> understand. If</w:t>
      </w:r>
    </w:p>
    <w:p w14:paraId="2C9DD447" w14:textId="77777777" w:rsidR="00B30661" w:rsidRPr="00B30661" w:rsidRDefault="00B30661" w:rsidP="00B30661">
      <w:pPr>
        <w:rPr>
          <w:rFonts w:asciiTheme="majorBidi" w:hAnsiTheme="majorBidi" w:cstheme="majorBidi"/>
          <w:sz w:val="24"/>
          <w:szCs w:val="24"/>
        </w:rPr>
      </w:pPr>
      <w:r w:rsidRPr="00B30661">
        <w:rPr>
          <w:rFonts w:asciiTheme="majorBidi" w:hAnsiTheme="majorBidi" w:cstheme="majorBidi"/>
          <w:sz w:val="24"/>
          <w:szCs w:val="24"/>
        </w:rPr>
        <w:t>the essay answers your question, cross-reference the answer in the margin. If it</w:t>
      </w:r>
    </w:p>
    <w:p w14:paraId="3DE58275" w14:textId="77777777" w:rsidR="00B30661" w:rsidRPr="00B30661" w:rsidRDefault="00B30661" w:rsidP="00B30661">
      <w:pPr>
        <w:rPr>
          <w:rFonts w:asciiTheme="majorBidi" w:hAnsiTheme="majorBidi" w:cstheme="majorBidi"/>
          <w:sz w:val="24"/>
          <w:szCs w:val="24"/>
        </w:rPr>
      </w:pPr>
      <w:r w:rsidRPr="00B30661">
        <w:rPr>
          <w:rFonts w:asciiTheme="majorBidi" w:hAnsiTheme="majorBidi" w:cstheme="majorBidi"/>
          <w:sz w:val="24"/>
          <w:szCs w:val="24"/>
        </w:rPr>
        <w:t>does not, write the question out in a full sentence at the bottom of the page and</w:t>
      </w:r>
    </w:p>
    <w:p w14:paraId="28CA941A" w14:textId="77777777" w:rsidR="00B30661" w:rsidRPr="00B30661" w:rsidRDefault="00B30661" w:rsidP="00B30661">
      <w:pPr>
        <w:rPr>
          <w:rFonts w:asciiTheme="majorBidi" w:hAnsiTheme="majorBidi" w:cstheme="majorBidi"/>
          <w:sz w:val="24"/>
          <w:szCs w:val="24"/>
        </w:rPr>
      </w:pPr>
      <w:r w:rsidRPr="00B30661">
        <w:rPr>
          <w:rFonts w:asciiTheme="majorBidi" w:hAnsiTheme="majorBidi" w:cstheme="majorBidi"/>
          <w:sz w:val="24"/>
          <w:szCs w:val="24"/>
        </w:rPr>
        <w:t>consult the instructor or your peers. If you find an answer outside of the article,</w:t>
      </w:r>
    </w:p>
    <w:p w14:paraId="1E6EE019" w14:textId="612C3F8D" w:rsidR="00B30661" w:rsidRDefault="00B30661" w:rsidP="00B30661">
      <w:pPr>
        <w:rPr>
          <w:rFonts w:asciiTheme="majorBidi" w:hAnsiTheme="majorBidi" w:cstheme="majorBidi"/>
          <w:sz w:val="24"/>
          <w:szCs w:val="24"/>
        </w:rPr>
      </w:pPr>
      <w:r w:rsidRPr="00B30661">
        <w:rPr>
          <w:rFonts w:asciiTheme="majorBidi" w:hAnsiTheme="majorBidi" w:cstheme="majorBidi"/>
          <w:sz w:val="24"/>
          <w:szCs w:val="24"/>
        </w:rPr>
        <w:t>write it below your question and identify the source of the answer.</w:t>
      </w:r>
    </w:p>
    <w:tbl>
      <w:tblPr>
        <w:tblW w:w="98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0"/>
      </w:tblGrid>
      <w:tr w:rsidR="00B30661" w14:paraId="5A069D64" w14:textId="77777777" w:rsidTr="00B30661">
        <w:trPr>
          <w:trHeight w:val="2070"/>
        </w:trPr>
        <w:tc>
          <w:tcPr>
            <w:tcW w:w="9870" w:type="dxa"/>
          </w:tcPr>
          <w:p w14:paraId="02DE4CB8" w14:textId="77777777" w:rsidR="00B30661" w:rsidRPr="00B30661" w:rsidRDefault="00B30661" w:rsidP="00B30661">
            <w:pPr>
              <w:rPr>
                <w:rFonts w:asciiTheme="majorBidi" w:hAnsiTheme="majorBidi" w:cstheme="majorBidi"/>
                <w:sz w:val="24"/>
                <w:szCs w:val="24"/>
              </w:rPr>
            </w:pPr>
            <w:r w:rsidRPr="00B30661">
              <w:rPr>
                <w:rFonts w:asciiTheme="majorBidi" w:hAnsiTheme="majorBidi" w:cstheme="majorBidi"/>
                <w:sz w:val="24"/>
                <w:szCs w:val="24"/>
              </w:rPr>
              <w:t>The purpose of mark-up is to ensure that you do not have to re-read everything multiple times.</w:t>
            </w:r>
          </w:p>
          <w:p w14:paraId="2531EA90" w14:textId="77777777" w:rsidR="00B30661" w:rsidRPr="00B30661" w:rsidRDefault="00B30661" w:rsidP="00B30661">
            <w:pPr>
              <w:rPr>
                <w:rFonts w:asciiTheme="majorBidi" w:hAnsiTheme="majorBidi" w:cstheme="majorBidi"/>
                <w:sz w:val="24"/>
                <w:szCs w:val="24"/>
              </w:rPr>
            </w:pPr>
            <w:r w:rsidRPr="00B30661">
              <w:rPr>
                <w:rFonts w:asciiTheme="majorBidi" w:hAnsiTheme="majorBidi" w:cstheme="majorBidi"/>
                <w:sz w:val="24"/>
                <w:szCs w:val="24"/>
              </w:rPr>
              <w:t>You should be able to read your mark-up notations and get a clear and accurate understanding of</w:t>
            </w:r>
          </w:p>
          <w:p w14:paraId="58C9A5CD" w14:textId="77777777" w:rsidR="00B30661" w:rsidRDefault="00B30661" w:rsidP="00B30661">
            <w:pPr>
              <w:rPr>
                <w:rFonts w:asciiTheme="majorBidi" w:hAnsiTheme="majorBidi" w:cstheme="majorBidi"/>
                <w:sz w:val="24"/>
                <w:szCs w:val="24"/>
              </w:rPr>
            </w:pPr>
            <w:r w:rsidRPr="00B30661">
              <w:rPr>
                <w:rFonts w:asciiTheme="majorBidi" w:hAnsiTheme="majorBidi" w:cstheme="majorBidi"/>
                <w:sz w:val="24"/>
                <w:szCs w:val="24"/>
              </w:rPr>
              <w:t>the substance of the article.</w:t>
            </w:r>
          </w:p>
          <w:p w14:paraId="2E324826" w14:textId="17AE772D" w:rsidR="00B30661" w:rsidRPr="00B30661" w:rsidRDefault="00B30661" w:rsidP="00B30661">
            <w:pPr>
              <w:jc w:val="center"/>
              <w:rPr>
                <w:rFonts w:asciiTheme="majorBidi" w:hAnsiTheme="majorBidi" w:cstheme="majorBidi"/>
                <w:sz w:val="24"/>
                <w:szCs w:val="24"/>
              </w:rPr>
            </w:pPr>
            <w:r w:rsidRPr="00B30661">
              <w:rPr>
                <w:rFonts w:ascii="TimesNewRomanPSMT" w:hAnsi="TimesNewRomanPSMT" w:cs="TimesNewRomanPSMT"/>
                <w:sz w:val="32"/>
                <w:szCs w:val="32"/>
              </w:rPr>
              <w:t>Spend the time on the mark-up; it will save you time later.</w:t>
            </w:r>
          </w:p>
        </w:tc>
      </w:tr>
    </w:tbl>
    <w:p w14:paraId="6CB677BD" w14:textId="77777777" w:rsidR="00FF4A5A" w:rsidRDefault="00FF4A5A" w:rsidP="00ED7B49">
      <w:pPr>
        <w:rPr>
          <w:rFonts w:asciiTheme="majorBidi" w:hAnsiTheme="majorBidi" w:cstheme="majorBidi"/>
          <w:sz w:val="24"/>
          <w:szCs w:val="24"/>
        </w:rPr>
      </w:pPr>
    </w:p>
    <w:p w14:paraId="5672E9F1" w14:textId="5F236A6B" w:rsidR="00ED7B49" w:rsidRDefault="00ED7B49" w:rsidP="00ED7B49">
      <w:pPr>
        <w:rPr>
          <w:rFonts w:asciiTheme="majorBidi" w:hAnsiTheme="majorBidi" w:cstheme="majorBidi"/>
          <w:sz w:val="24"/>
          <w:szCs w:val="24"/>
        </w:rPr>
      </w:pPr>
      <w:r w:rsidRPr="00ED7B49">
        <w:rPr>
          <w:rFonts w:asciiTheme="majorBidi" w:hAnsiTheme="majorBidi" w:cstheme="majorBidi"/>
          <w:sz w:val="24"/>
          <w:szCs w:val="24"/>
        </w:rPr>
        <w:t>4. MAP the article:</w:t>
      </w:r>
    </w:p>
    <w:p w14:paraId="40190CAB" w14:textId="1C07CA80" w:rsidR="00ED7B49" w:rsidRPr="00ED7B49" w:rsidRDefault="00ED7B49" w:rsidP="00ED7B49">
      <w:pPr>
        <w:rPr>
          <w:rFonts w:asciiTheme="majorBidi" w:hAnsiTheme="majorBidi" w:cstheme="majorBidi"/>
          <w:sz w:val="24"/>
          <w:szCs w:val="24"/>
        </w:rPr>
      </w:pPr>
      <w:r>
        <w:rPr>
          <w:rFonts w:asciiTheme="majorBidi" w:hAnsiTheme="majorBidi" w:cstheme="majorBidi"/>
          <w:sz w:val="24"/>
          <w:szCs w:val="24"/>
        </w:rPr>
        <w:t xml:space="preserve">          </w:t>
      </w:r>
      <w:r w:rsidRPr="00ED7B49">
        <w:rPr>
          <w:rFonts w:asciiTheme="majorBidi" w:hAnsiTheme="majorBidi" w:cstheme="majorBidi"/>
          <w:sz w:val="24"/>
          <w:szCs w:val="24"/>
        </w:rPr>
        <w:t xml:space="preserve">a. READ </w:t>
      </w:r>
      <w:proofErr w:type="gramStart"/>
      <w:r w:rsidRPr="00ED7B49">
        <w:rPr>
          <w:rFonts w:asciiTheme="majorBidi" w:hAnsiTheme="majorBidi" w:cstheme="majorBidi"/>
          <w:sz w:val="24"/>
          <w:szCs w:val="24"/>
        </w:rPr>
        <w:t>all of</w:t>
      </w:r>
      <w:proofErr w:type="gramEnd"/>
      <w:r w:rsidRPr="00ED7B49">
        <w:rPr>
          <w:rFonts w:asciiTheme="majorBidi" w:hAnsiTheme="majorBidi" w:cstheme="majorBidi"/>
          <w:sz w:val="24"/>
          <w:szCs w:val="24"/>
        </w:rPr>
        <w:t xml:space="preserve"> your notations to familiarize yourself with the structure and</w:t>
      </w:r>
    </w:p>
    <w:p w14:paraId="4627DBCF" w14:textId="77777777" w:rsidR="000D3C67" w:rsidRDefault="00ED7B49" w:rsidP="000D3C67">
      <w:pPr>
        <w:rPr>
          <w:rFonts w:asciiTheme="majorBidi" w:hAnsiTheme="majorBidi" w:cstheme="majorBidi"/>
          <w:sz w:val="24"/>
          <w:szCs w:val="24"/>
        </w:rPr>
      </w:pPr>
      <w:r>
        <w:rPr>
          <w:rFonts w:asciiTheme="majorBidi" w:hAnsiTheme="majorBidi" w:cstheme="majorBidi"/>
          <w:sz w:val="24"/>
          <w:szCs w:val="24"/>
        </w:rPr>
        <w:t xml:space="preserve">             </w:t>
      </w:r>
      <w:r w:rsidRPr="00ED7B49">
        <w:rPr>
          <w:rFonts w:asciiTheme="majorBidi" w:hAnsiTheme="majorBidi" w:cstheme="majorBidi"/>
          <w:sz w:val="24"/>
          <w:szCs w:val="24"/>
        </w:rPr>
        <w:t xml:space="preserve">substance of the </w:t>
      </w:r>
      <w:proofErr w:type="gramStart"/>
      <w:r w:rsidRPr="00ED7B49">
        <w:rPr>
          <w:rFonts w:asciiTheme="majorBidi" w:hAnsiTheme="majorBidi" w:cstheme="majorBidi"/>
          <w:sz w:val="24"/>
          <w:szCs w:val="24"/>
        </w:rPr>
        <w:t>article;</w:t>
      </w:r>
      <w:proofErr w:type="gramEnd"/>
    </w:p>
    <w:p w14:paraId="367B5220" w14:textId="340A6AF8" w:rsidR="000D3C67" w:rsidRPr="000D3C67" w:rsidRDefault="000D3C67" w:rsidP="000D3C67">
      <w:pPr>
        <w:rPr>
          <w:rFonts w:asciiTheme="majorBidi" w:hAnsiTheme="majorBidi" w:cstheme="majorBidi"/>
          <w:sz w:val="24"/>
          <w:szCs w:val="24"/>
        </w:rPr>
      </w:pPr>
      <w:r>
        <w:rPr>
          <w:rFonts w:asciiTheme="majorBidi" w:hAnsiTheme="majorBidi" w:cstheme="majorBidi"/>
          <w:sz w:val="24"/>
          <w:szCs w:val="24"/>
        </w:rPr>
        <w:t xml:space="preserve">          </w:t>
      </w:r>
      <w:r w:rsidRPr="000D3C67">
        <w:rPr>
          <w:rFonts w:asciiTheme="majorBidi" w:hAnsiTheme="majorBidi" w:cstheme="majorBidi"/>
          <w:sz w:val="24"/>
          <w:szCs w:val="24"/>
        </w:rPr>
        <w:t xml:space="preserve">b. WRITE </w:t>
      </w:r>
      <w:proofErr w:type="gramStart"/>
      <w:r w:rsidRPr="000D3C67">
        <w:rPr>
          <w:rFonts w:asciiTheme="majorBidi" w:hAnsiTheme="majorBidi" w:cstheme="majorBidi"/>
          <w:sz w:val="24"/>
          <w:szCs w:val="24"/>
        </w:rPr>
        <w:t>all of</w:t>
      </w:r>
      <w:proofErr w:type="gramEnd"/>
      <w:r w:rsidRPr="000D3C67">
        <w:rPr>
          <w:rFonts w:asciiTheme="majorBidi" w:hAnsiTheme="majorBidi" w:cstheme="majorBidi"/>
          <w:sz w:val="24"/>
          <w:szCs w:val="24"/>
        </w:rPr>
        <w:t xml:space="preserve"> your section summaries and selected important paragraph</w:t>
      </w:r>
    </w:p>
    <w:p w14:paraId="6735E19D" w14:textId="289EDEA7" w:rsidR="000D3C67" w:rsidRPr="000D3C67" w:rsidRDefault="000D3C67" w:rsidP="000D3C67">
      <w:pPr>
        <w:rPr>
          <w:rFonts w:asciiTheme="majorBidi" w:hAnsiTheme="majorBidi" w:cstheme="majorBidi"/>
          <w:sz w:val="24"/>
          <w:szCs w:val="24"/>
        </w:rPr>
      </w:pPr>
      <w:r>
        <w:rPr>
          <w:rFonts w:asciiTheme="majorBidi" w:hAnsiTheme="majorBidi" w:cstheme="majorBidi"/>
          <w:sz w:val="24"/>
          <w:szCs w:val="24"/>
        </w:rPr>
        <w:t xml:space="preserve">              </w:t>
      </w:r>
      <w:r w:rsidRPr="000D3C67">
        <w:rPr>
          <w:rFonts w:asciiTheme="majorBidi" w:hAnsiTheme="majorBidi" w:cstheme="majorBidi"/>
          <w:sz w:val="24"/>
          <w:szCs w:val="24"/>
        </w:rPr>
        <w:t xml:space="preserve">summaries out in a list. This is your preliminary </w:t>
      </w:r>
      <w:proofErr w:type="gramStart"/>
      <w:r w:rsidRPr="000D3C67">
        <w:rPr>
          <w:rFonts w:asciiTheme="majorBidi" w:hAnsiTheme="majorBidi" w:cstheme="majorBidi"/>
          <w:sz w:val="24"/>
          <w:szCs w:val="24"/>
        </w:rPr>
        <w:t>map;</w:t>
      </w:r>
      <w:proofErr w:type="gramEnd"/>
    </w:p>
    <w:p w14:paraId="191D28AB" w14:textId="2ED3B9E5" w:rsidR="000D3C67" w:rsidRPr="000D3C67" w:rsidRDefault="000D3C67" w:rsidP="000D3C67">
      <w:pPr>
        <w:rPr>
          <w:rFonts w:asciiTheme="majorBidi" w:hAnsiTheme="majorBidi" w:cstheme="majorBidi"/>
          <w:sz w:val="24"/>
          <w:szCs w:val="24"/>
        </w:rPr>
      </w:pPr>
      <w:r>
        <w:rPr>
          <w:rFonts w:asciiTheme="majorBidi" w:hAnsiTheme="majorBidi" w:cstheme="majorBidi"/>
          <w:sz w:val="24"/>
          <w:szCs w:val="24"/>
        </w:rPr>
        <w:t xml:space="preserve">           </w:t>
      </w:r>
      <w:r w:rsidRPr="000D3C67">
        <w:rPr>
          <w:rFonts w:asciiTheme="majorBidi" w:hAnsiTheme="majorBidi" w:cstheme="majorBidi"/>
          <w:sz w:val="24"/>
          <w:szCs w:val="24"/>
        </w:rPr>
        <w:t>c. IDENTIFY the thesis and the main movements/key points from your list and</w:t>
      </w:r>
    </w:p>
    <w:p w14:paraId="0EADD96D" w14:textId="300C6C96" w:rsidR="000D3C67" w:rsidRPr="000D3C67" w:rsidRDefault="000D3C67" w:rsidP="000D3C67">
      <w:pPr>
        <w:rPr>
          <w:rFonts w:asciiTheme="majorBidi" w:hAnsiTheme="majorBidi" w:cstheme="majorBidi"/>
          <w:sz w:val="24"/>
          <w:szCs w:val="24"/>
        </w:rPr>
      </w:pPr>
      <w:r>
        <w:rPr>
          <w:rFonts w:asciiTheme="majorBidi" w:hAnsiTheme="majorBidi" w:cstheme="majorBidi"/>
          <w:sz w:val="24"/>
          <w:szCs w:val="24"/>
        </w:rPr>
        <w:lastRenderedPageBreak/>
        <w:t xml:space="preserve">              </w:t>
      </w:r>
      <w:r w:rsidRPr="000D3C67">
        <w:rPr>
          <w:rFonts w:asciiTheme="majorBidi" w:hAnsiTheme="majorBidi" w:cstheme="majorBidi"/>
          <w:sz w:val="24"/>
          <w:szCs w:val="24"/>
        </w:rPr>
        <w:t xml:space="preserve">write them out separately. This is the skeleton of your revised </w:t>
      </w:r>
      <w:proofErr w:type="gramStart"/>
      <w:r w:rsidRPr="000D3C67">
        <w:rPr>
          <w:rFonts w:asciiTheme="majorBidi" w:hAnsiTheme="majorBidi" w:cstheme="majorBidi"/>
          <w:sz w:val="24"/>
          <w:szCs w:val="24"/>
        </w:rPr>
        <w:t>map;</w:t>
      </w:r>
      <w:proofErr w:type="gramEnd"/>
    </w:p>
    <w:p w14:paraId="3E7AF201" w14:textId="41FFCF8C" w:rsidR="000D3C67" w:rsidRPr="000D3C67" w:rsidRDefault="000D3C67" w:rsidP="000D3C67">
      <w:pPr>
        <w:rPr>
          <w:rFonts w:asciiTheme="majorBidi" w:hAnsiTheme="majorBidi" w:cstheme="majorBidi"/>
          <w:sz w:val="24"/>
          <w:szCs w:val="24"/>
        </w:rPr>
      </w:pPr>
      <w:r>
        <w:rPr>
          <w:rFonts w:asciiTheme="majorBidi" w:hAnsiTheme="majorBidi" w:cstheme="majorBidi"/>
          <w:sz w:val="24"/>
          <w:szCs w:val="24"/>
        </w:rPr>
        <w:t xml:space="preserve">           </w:t>
      </w:r>
      <w:r w:rsidRPr="000D3C67">
        <w:rPr>
          <w:rFonts w:asciiTheme="majorBidi" w:hAnsiTheme="majorBidi" w:cstheme="majorBidi"/>
          <w:sz w:val="24"/>
          <w:szCs w:val="24"/>
        </w:rPr>
        <w:t>d. ADD relevant key terms and definitions at the appropriate points in the new</w:t>
      </w:r>
    </w:p>
    <w:p w14:paraId="0DA2EE2D" w14:textId="651932A2" w:rsidR="000D3C67" w:rsidRPr="000D3C67" w:rsidRDefault="000D3C67" w:rsidP="000D3C67">
      <w:pPr>
        <w:rPr>
          <w:rFonts w:asciiTheme="majorBidi" w:hAnsiTheme="majorBidi" w:cstheme="majorBidi"/>
          <w:sz w:val="24"/>
          <w:szCs w:val="24"/>
        </w:rPr>
      </w:pPr>
      <w:r>
        <w:rPr>
          <w:rFonts w:asciiTheme="majorBidi" w:hAnsiTheme="majorBidi" w:cstheme="majorBidi"/>
          <w:sz w:val="24"/>
          <w:szCs w:val="24"/>
        </w:rPr>
        <w:t xml:space="preserve">              </w:t>
      </w:r>
      <w:proofErr w:type="gramStart"/>
      <w:r w:rsidRPr="000D3C67">
        <w:rPr>
          <w:rFonts w:asciiTheme="majorBidi" w:hAnsiTheme="majorBidi" w:cstheme="majorBidi"/>
          <w:sz w:val="24"/>
          <w:szCs w:val="24"/>
        </w:rPr>
        <w:t>skeleton;</w:t>
      </w:r>
      <w:proofErr w:type="gramEnd"/>
    </w:p>
    <w:p w14:paraId="3E97F7B5" w14:textId="4881A597" w:rsidR="000D3C67" w:rsidRPr="000D3C67" w:rsidRDefault="000D3C67" w:rsidP="000D3C67">
      <w:pPr>
        <w:rPr>
          <w:rFonts w:asciiTheme="majorBidi" w:hAnsiTheme="majorBidi" w:cstheme="majorBidi"/>
          <w:sz w:val="24"/>
          <w:szCs w:val="24"/>
        </w:rPr>
      </w:pPr>
      <w:r>
        <w:rPr>
          <w:rFonts w:asciiTheme="majorBidi" w:hAnsiTheme="majorBidi" w:cstheme="majorBidi"/>
          <w:sz w:val="24"/>
          <w:szCs w:val="24"/>
        </w:rPr>
        <w:t xml:space="preserve">           </w:t>
      </w:r>
      <w:r w:rsidRPr="000D3C67">
        <w:rPr>
          <w:rFonts w:asciiTheme="majorBidi" w:hAnsiTheme="majorBidi" w:cstheme="majorBidi"/>
          <w:sz w:val="24"/>
          <w:szCs w:val="24"/>
        </w:rPr>
        <w:t>e. SELECT a few illustrative examples or crucial pieces of evidence from your list</w:t>
      </w:r>
    </w:p>
    <w:p w14:paraId="6706BFE8" w14:textId="4BD71AB6" w:rsidR="000D3C67" w:rsidRPr="000D3C67" w:rsidRDefault="000D3C67" w:rsidP="000D3C67">
      <w:pPr>
        <w:rPr>
          <w:rFonts w:asciiTheme="majorBidi" w:hAnsiTheme="majorBidi" w:cstheme="majorBidi"/>
          <w:sz w:val="24"/>
          <w:szCs w:val="24"/>
        </w:rPr>
      </w:pPr>
      <w:r>
        <w:rPr>
          <w:rFonts w:asciiTheme="majorBidi" w:hAnsiTheme="majorBidi" w:cstheme="majorBidi"/>
          <w:sz w:val="24"/>
          <w:szCs w:val="24"/>
        </w:rPr>
        <w:t xml:space="preserve">               </w:t>
      </w:r>
      <w:r w:rsidRPr="000D3C67">
        <w:rPr>
          <w:rFonts w:asciiTheme="majorBidi" w:hAnsiTheme="majorBidi" w:cstheme="majorBidi"/>
          <w:sz w:val="24"/>
          <w:szCs w:val="24"/>
        </w:rPr>
        <w:t xml:space="preserve">and ADD them at the appropriate points in the new </w:t>
      </w:r>
      <w:proofErr w:type="gramStart"/>
      <w:r w:rsidRPr="000D3C67">
        <w:rPr>
          <w:rFonts w:asciiTheme="majorBidi" w:hAnsiTheme="majorBidi" w:cstheme="majorBidi"/>
          <w:sz w:val="24"/>
          <w:szCs w:val="24"/>
        </w:rPr>
        <w:t>skeleton;</w:t>
      </w:r>
      <w:proofErr w:type="gramEnd"/>
    </w:p>
    <w:p w14:paraId="08FD095E" w14:textId="4ED6529B" w:rsidR="000D3C67" w:rsidRPr="000D3C67" w:rsidRDefault="000D3C67" w:rsidP="000D3C67">
      <w:pPr>
        <w:rPr>
          <w:rFonts w:asciiTheme="majorBidi" w:hAnsiTheme="majorBidi" w:cstheme="majorBidi"/>
          <w:sz w:val="24"/>
          <w:szCs w:val="24"/>
        </w:rPr>
      </w:pPr>
      <w:r>
        <w:rPr>
          <w:rFonts w:asciiTheme="majorBidi" w:hAnsiTheme="majorBidi" w:cstheme="majorBidi"/>
          <w:sz w:val="24"/>
          <w:szCs w:val="24"/>
        </w:rPr>
        <w:t xml:space="preserve">           </w:t>
      </w:r>
      <w:r w:rsidRPr="000D3C67">
        <w:rPr>
          <w:rFonts w:asciiTheme="majorBidi" w:hAnsiTheme="majorBidi" w:cstheme="majorBidi"/>
          <w:sz w:val="24"/>
          <w:szCs w:val="24"/>
        </w:rPr>
        <w:t>f. REVIEW your STRUCTURAL mark-up and use it to make sure that you have</w:t>
      </w:r>
    </w:p>
    <w:p w14:paraId="6E5D05B5" w14:textId="0FB91E96" w:rsidR="000D3C67" w:rsidRPr="000D3C67" w:rsidRDefault="000D3C67" w:rsidP="000D3C67">
      <w:pPr>
        <w:rPr>
          <w:rFonts w:asciiTheme="majorBidi" w:hAnsiTheme="majorBidi" w:cstheme="majorBidi"/>
          <w:sz w:val="24"/>
          <w:szCs w:val="24"/>
        </w:rPr>
      </w:pPr>
      <w:r>
        <w:rPr>
          <w:rFonts w:asciiTheme="majorBidi" w:hAnsiTheme="majorBidi" w:cstheme="majorBidi"/>
          <w:sz w:val="24"/>
          <w:szCs w:val="24"/>
        </w:rPr>
        <w:t xml:space="preserve">               </w:t>
      </w:r>
      <w:r w:rsidRPr="000D3C67">
        <w:rPr>
          <w:rFonts w:asciiTheme="majorBidi" w:hAnsiTheme="majorBidi" w:cstheme="majorBidi"/>
          <w:sz w:val="24"/>
          <w:szCs w:val="24"/>
        </w:rPr>
        <w:t>included all the necessary steps and functions (thesis, main movements, evidence,</w:t>
      </w:r>
    </w:p>
    <w:p w14:paraId="01B0D131" w14:textId="1B6DB464" w:rsidR="000D3C67" w:rsidRPr="000D3C67" w:rsidRDefault="000D3C67" w:rsidP="000D3C67">
      <w:pPr>
        <w:rPr>
          <w:rFonts w:asciiTheme="majorBidi" w:hAnsiTheme="majorBidi" w:cstheme="majorBidi"/>
          <w:sz w:val="24"/>
          <w:szCs w:val="24"/>
        </w:rPr>
      </w:pPr>
      <w:r>
        <w:rPr>
          <w:rFonts w:asciiTheme="majorBidi" w:hAnsiTheme="majorBidi" w:cstheme="majorBidi"/>
          <w:sz w:val="24"/>
          <w:szCs w:val="24"/>
        </w:rPr>
        <w:t xml:space="preserve">             </w:t>
      </w:r>
      <w:r w:rsidRPr="000D3C67">
        <w:rPr>
          <w:rFonts w:asciiTheme="majorBidi" w:hAnsiTheme="majorBidi" w:cstheme="majorBidi"/>
          <w:sz w:val="24"/>
          <w:szCs w:val="24"/>
        </w:rPr>
        <w:t xml:space="preserve">rebuttals etc.) in your new </w:t>
      </w:r>
      <w:proofErr w:type="gramStart"/>
      <w:r w:rsidRPr="000D3C67">
        <w:rPr>
          <w:rFonts w:asciiTheme="majorBidi" w:hAnsiTheme="majorBidi" w:cstheme="majorBidi"/>
          <w:sz w:val="24"/>
          <w:szCs w:val="24"/>
        </w:rPr>
        <w:t>skeleton;</w:t>
      </w:r>
      <w:proofErr w:type="gramEnd"/>
    </w:p>
    <w:p w14:paraId="7755EF95" w14:textId="12C0021E" w:rsidR="000D3C67" w:rsidRPr="000D3C67" w:rsidRDefault="000D3C67" w:rsidP="000D3C67">
      <w:pPr>
        <w:rPr>
          <w:rFonts w:asciiTheme="majorBidi" w:hAnsiTheme="majorBidi" w:cstheme="majorBidi"/>
          <w:sz w:val="24"/>
          <w:szCs w:val="24"/>
        </w:rPr>
      </w:pPr>
      <w:r>
        <w:rPr>
          <w:rFonts w:asciiTheme="majorBidi" w:hAnsiTheme="majorBidi" w:cstheme="majorBidi"/>
          <w:sz w:val="24"/>
          <w:szCs w:val="24"/>
        </w:rPr>
        <w:t xml:space="preserve">            </w:t>
      </w:r>
      <w:r w:rsidRPr="000D3C67">
        <w:rPr>
          <w:rFonts w:asciiTheme="majorBidi" w:hAnsiTheme="majorBidi" w:cstheme="majorBidi"/>
          <w:sz w:val="24"/>
          <w:szCs w:val="24"/>
        </w:rPr>
        <w:t>g. REVIEW the new skeleton and see what you can take out or make more concise.</w:t>
      </w:r>
    </w:p>
    <w:p w14:paraId="36D51C78" w14:textId="3ACE199B" w:rsidR="000D3C67" w:rsidRPr="000D3C67" w:rsidRDefault="000D3C67" w:rsidP="000D3C67">
      <w:pPr>
        <w:rPr>
          <w:rFonts w:asciiTheme="majorBidi" w:hAnsiTheme="majorBidi" w:cstheme="majorBidi"/>
          <w:sz w:val="24"/>
          <w:szCs w:val="24"/>
        </w:rPr>
      </w:pPr>
      <w:r>
        <w:rPr>
          <w:rFonts w:asciiTheme="majorBidi" w:hAnsiTheme="majorBidi" w:cstheme="majorBidi"/>
          <w:sz w:val="24"/>
          <w:szCs w:val="24"/>
        </w:rPr>
        <w:t xml:space="preserve">            </w:t>
      </w:r>
      <w:r w:rsidRPr="000D3C67">
        <w:rPr>
          <w:rFonts w:asciiTheme="majorBidi" w:hAnsiTheme="majorBidi" w:cstheme="majorBidi"/>
          <w:sz w:val="24"/>
          <w:szCs w:val="24"/>
        </w:rPr>
        <w:t>h. WRITE OUT or DRAW the MAP of the article on one page. Make sure that your</w:t>
      </w:r>
    </w:p>
    <w:p w14:paraId="28B20362" w14:textId="306C8358" w:rsidR="000D3C67" w:rsidRPr="000D3C67" w:rsidRDefault="000D3C67" w:rsidP="000D3C67">
      <w:pPr>
        <w:rPr>
          <w:rFonts w:asciiTheme="majorBidi" w:hAnsiTheme="majorBidi" w:cstheme="majorBidi"/>
          <w:sz w:val="24"/>
          <w:szCs w:val="24"/>
        </w:rPr>
      </w:pPr>
      <w:r>
        <w:rPr>
          <w:rFonts w:asciiTheme="majorBidi" w:hAnsiTheme="majorBidi" w:cstheme="majorBidi"/>
          <w:sz w:val="24"/>
          <w:szCs w:val="24"/>
        </w:rPr>
        <w:t xml:space="preserve">                </w:t>
      </w:r>
      <w:r w:rsidRPr="000D3C67">
        <w:rPr>
          <w:rFonts w:asciiTheme="majorBidi" w:hAnsiTheme="majorBidi" w:cstheme="majorBidi"/>
          <w:sz w:val="24"/>
          <w:szCs w:val="24"/>
        </w:rPr>
        <w:t>map clearly indicates the following:</w:t>
      </w:r>
    </w:p>
    <w:p w14:paraId="50388DA2" w14:textId="7982B8F3" w:rsidR="000D3C67" w:rsidRPr="000D3C67" w:rsidRDefault="000D3C67" w:rsidP="009E643C">
      <w:pPr>
        <w:spacing w:line="240" w:lineRule="auto"/>
        <w:rPr>
          <w:rFonts w:asciiTheme="majorBidi" w:hAnsiTheme="majorBidi" w:cstheme="majorBidi"/>
          <w:sz w:val="24"/>
          <w:szCs w:val="24"/>
        </w:rPr>
      </w:pPr>
      <w:r>
        <w:rPr>
          <w:rFonts w:asciiTheme="majorBidi" w:hAnsiTheme="majorBidi" w:cstheme="majorBidi"/>
          <w:sz w:val="24"/>
          <w:szCs w:val="24"/>
        </w:rPr>
        <w:t xml:space="preserve">                      </w:t>
      </w:r>
      <w:r w:rsidRPr="000D3C67">
        <w:rPr>
          <w:rFonts w:asciiTheme="majorBidi" w:hAnsiTheme="majorBidi" w:cstheme="majorBidi"/>
          <w:sz w:val="24"/>
          <w:szCs w:val="24"/>
        </w:rPr>
        <w:t xml:space="preserve">i. </w:t>
      </w:r>
      <w:proofErr w:type="gramStart"/>
      <w:r w:rsidRPr="000D3C67">
        <w:rPr>
          <w:rFonts w:asciiTheme="majorBidi" w:hAnsiTheme="majorBidi" w:cstheme="majorBidi"/>
          <w:sz w:val="24"/>
          <w:szCs w:val="24"/>
        </w:rPr>
        <w:t>Thesis;</w:t>
      </w:r>
      <w:proofErr w:type="gramEnd"/>
    </w:p>
    <w:p w14:paraId="249E612F" w14:textId="1E3BDC64" w:rsidR="000D3C67" w:rsidRPr="000D3C67" w:rsidRDefault="000D3C67" w:rsidP="009E643C">
      <w:pPr>
        <w:spacing w:line="240" w:lineRule="auto"/>
        <w:rPr>
          <w:rFonts w:asciiTheme="majorBidi" w:hAnsiTheme="majorBidi" w:cstheme="majorBidi"/>
          <w:sz w:val="24"/>
          <w:szCs w:val="24"/>
        </w:rPr>
      </w:pPr>
      <w:r>
        <w:rPr>
          <w:rFonts w:asciiTheme="majorBidi" w:hAnsiTheme="majorBidi" w:cstheme="majorBidi"/>
          <w:sz w:val="24"/>
          <w:szCs w:val="24"/>
        </w:rPr>
        <w:t xml:space="preserve">                      </w:t>
      </w:r>
      <w:r w:rsidRPr="000D3C67">
        <w:rPr>
          <w:rFonts w:asciiTheme="majorBidi" w:hAnsiTheme="majorBidi" w:cstheme="majorBidi"/>
          <w:sz w:val="24"/>
          <w:szCs w:val="24"/>
        </w:rPr>
        <w:t xml:space="preserve">ii. Main movements of the </w:t>
      </w:r>
      <w:proofErr w:type="gramStart"/>
      <w:r w:rsidRPr="000D3C67">
        <w:rPr>
          <w:rFonts w:asciiTheme="majorBidi" w:hAnsiTheme="majorBidi" w:cstheme="majorBidi"/>
          <w:sz w:val="24"/>
          <w:szCs w:val="24"/>
        </w:rPr>
        <w:t>argument;</w:t>
      </w:r>
      <w:proofErr w:type="gramEnd"/>
    </w:p>
    <w:p w14:paraId="6B03200A" w14:textId="29D2FCE0" w:rsidR="000D3C67" w:rsidRPr="000D3C67" w:rsidRDefault="000D3C67" w:rsidP="009E643C">
      <w:pPr>
        <w:spacing w:line="240" w:lineRule="auto"/>
        <w:rPr>
          <w:rFonts w:asciiTheme="majorBidi" w:hAnsiTheme="majorBidi" w:cstheme="majorBidi"/>
          <w:sz w:val="24"/>
          <w:szCs w:val="24"/>
        </w:rPr>
      </w:pPr>
      <w:r>
        <w:rPr>
          <w:rFonts w:asciiTheme="majorBidi" w:hAnsiTheme="majorBidi" w:cstheme="majorBidi"/>
          <w:sz w:val="24"/>
          <w:szCs w:val="24"/>
        </w:rPr>
        <w:t xml:space="preserve">                      </w:t>
      </w:r>
      <w:r w:rsidRPr="000D3C67">
        <w:rPr>
          <w:rFonts w:asciiTheme="majorBidi" w:hAnsiTheme="majorBidi" w:cstheme="majorBidi"/>
          <w:sz w:val="24"/>
          <w:szCs w:val="24"/>
        </w:rPr>
        <w:t>iii.</w:t>
      </w:r>
      <w:r w:rsidR="00A63003">
        <w:rPr>
          <w:rFonts w:asciiTheme="majorBidi" w:hAnsiTheme="majorBidi" w:cstheme="majorBidi"/>
          <w:sz w:val="24"/>
          <w:szCs w:val="24"/>
        </w:rPr>
        <w:t xml:space="preserve"> </w:t>
      </w:r>
      <w:r w:rsidRPr="000D3C67">
        <w:rPr>
          <w:rFonts w:asciiTheme="majorBidi" w:hAnsiTheme="majorBidi" w:cstheme="majorBidi"/>
          <w:sz w:val="24"/>
          <w:szCs w:val="24"/>
        </w:rPr>
        <w:t xml:space="preserve">Key terms and their </w:t>
      </w:r>
      <w:proofErr w:type="gramStart"/>
      <w:r w:rsidRPr="000D3C67">
        <w:rPr>
          <w:rFonts w:asciiTheme="majorBidi" w:hAnsiTheme="majorBidi" w:cstheme="majorBidi"/>
          <w:sz w:val="24"/>
          <w:szCs w:val="24"/>
        </w:rPr>
        <w:t>definitions;</w:t>
      </w:r>
      <w:proofErr w:type="gramEnd"/>
    </w:p>
    <w:p w14:paraId="71F102E9" w14:textId="31FBF42C" w:rsidR="000D3C67" w:rsidRPr="000D3C67" w:rsidRDefault="000D3C67" w:rsidP="009E643C">
      <w:pPr>
        <w:spacing w:line="240" w:lineRule="auto"/>
        <w:rPr>
          <w:rFonts w:asciiTheme="majorBidi" w:hAnsiTheme="majorBidi" w:cstheme="majorBidi"/>
          <w:sz w:val="24"/>
          <w:szCs w:val="24"/>
        </w:rPr>
      </w:pPr>
      <w:r>
        <w:rPr>
          <w:rFonts w:asciiTheme="majorBidi" w:hAnsiTheme="majorBidi" w:cstheme="majorBidi"/>
          <w:sz w:val="24"/>
          <w:szCs w:val="24"/>
        </w:rPr>
        <w:t xml:space="preserve">                      </w:t>
      </w:r>
      <w:r w:rsidRPr="000D3C67">
        <w:rPr>
          <w:rFonts w:asciiTheme="majorBidi" w:hAnsiTheme="majorBidi" w:cstheme="majorBidi"/>
          <w:sz w:val="24"/>
          <w:szCs w:val="24"/>
        </w:rPr>
        <w:t xml:space="preserve">iv. Key illustrative </w:t>
      </w:r>
      <w:proofErr w:type="gramStart"/>
      <w:r w:rsidRPr="000D3C67">
        <w:rPr>
          <w:rFonts w:asciiTheme="majorBidi" w:hAnsiTheme="majorBidi" w:cstheme="majorBidi"/>
          <w:sz w:val="24"/>
          <w:szCs w:val="24"/>
        </w:rPr>
        <w:t>examples;</w:t>
      </w:r>
      <w:proofErr w:type="gramEnd"/>
    </w:p>
    <w:p w14:paraId="46099869" w14:textId="4B91C33E" w:rsidR="000D3C67" w:rsidRPr="000D3C67" w:rsidRDefault="000D3C67" w:rsidP="009E643C">
      <w:pPr>
        <w:spacing w:line="240" w:lineRule="auto"/>
        <w:rPr>
          <w:rFonts w:asciiTheme="majorBidi" w:hAnsiTheme="majorBidi" w:cstheme="majorBidi"/>
          <w:sz w:val="24"/>
          <w:szCs w:val="24"/>
        </w:rPr>
      </w:pPr>
      <w:r>
        <w:rPr>
          <w:rFonts w:asciiTheme="majorBidi" w:hAnsiTheme="majorBidi" w:cstheme="majorBidi"/>
          <w:sz w:val="24"/>
          <w:szCs w:val="24"/>
        </w:rPr>
        <w:t xml:space="preserve">                      </w:t>
      </w:r>
      <w:r w:rsidR="00A54074">
        <w:rPr>
          <w:rFonts w:asciiTheme="majorBidi" w:hAnsiTheme="majorBidi" w:cstheme="majorBidi"/>
          <w:sz w:val="24"/>
          <w:szCs w:val="24"/>
        </w:rPr>
        <w:t>v</w:t>
      </w:r>
      <w:r w:rsidRPr="000D3C67">
        <w:rPr>
          <w:rFonts w:asciiTheme="majorBidi" w:hAnsiTheme="majorBidi" w:cstheme="majorBidi"/>
          <w:sz w:val="24"/>
          <w:szCs w:val="24"/>
        </w:rPr>
        <w:t>. Conclusion.</w:t>
      </w:r>
    </w:p>
    <w:p w14:paraId="20A829FF" w14:textId="76AB9E4C" w:rsidR="000D3C67" w:rsidRDefault="000D3C67" w:rsidP="009E643C">
      <w:pPr>
        <w:spacing w:line="240" w:lineRule="auto"/>
        <w:rPr>
          <w:rFonts w:asciiTheme="majorBidi" w:hAnsiTheme="majorBidi" w:cstheme="majorBidi"/>
          <w:sz w:val="24"/>
          <w:szCs w:val="24"/>
        </w:rPr>
      </w:pPr>
      <w:r>
        <w:rPr>
          <w:rFonts w:asciiTheme="majorBidi" w:hAnsiTheme="majorBidi" w:cstheme="majorBidi"/>
          <w:sz w:val="24"/>
          <w:szCs w:val="24"/>
        </w:rPr>
        <w:t xml:space="preserve">                      </w:t>
      </w:r>
      <w:r w:rsidRPr="000D3C67">
        <w:rPr>
          <w:rFonts w:asciiTheme="majorBidi" w:hAnsiTheme="majorBidi" w:cstheme="majorBidi"/>
          <w:sz w:val="24"/>
          <w:szCs w:val="24"/>
        </w:rPr>
        <w:t>vi.</w:t>
      </w:r>
      <w:r w:rsidR="00A63003">
        <w:rPr>
          <w:rFonts w:asciiTheme="majorBidi" w:hAnsiTheme="majorBidi" w:cstheme="majorBidi"/>
          <w:sz w:val="24"/>
          <w:szCs w:val="24"/>
        </w:rPr>
        <w:t xml:space="preserve"> </w:t>
      </w:r>
      <w:r w:rsidRPr="000D3C67">
        <w:rPr>
          <w:rFonts w:asciiTheme="majorBidi" w:hAnsiTheme="majorBidi" w:cstheme="majorBidi"/>
          <w:sz w:val="24"/>
          <w:szCs w:val="24"/>
        </w:rPr>
        <w:t>Works Cited page (on separate page)</w:t>
      </w:r>
    </w:p>
    <w:tbl>
      <w:tblPr>
        <w:tblW w:w="105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52"/>
      </w:tblGrid>
      <w:tr w:rsidR="00654C6F" w14:paraId="1E00FA16" w14:textId="77777777" w:rsidTr="00654C6F">
        <w:trPr>
          <w:trHeight w:val="347"/>
        </w:trPr>
        <w:tc>
          <w:tcPr>
            <w:tcW w:w="10552" w:type="dxa"/>
          </w:tcPr>
          <w:p w14:paraId="4A1B8D1A" w14:textId="55C77D9F" w:rsidR="00654C6F" w:rsidRDefault="00654C6F" w:rsidP="000D3C67">
            <w:pPr>
              <w:rPr>
                <w:rFonts w:asciiTheme="majorBidi" w:hAnsiTheme="majorBidi" w:cstheme="majorBidi"/>
                <w:sz w:val="24"/>
                <w:szCs w:val="24"/>
              </w:rPr>
            </w:pPr>
            <w:r>
              <w:rPr>
                <w:rFonts w:ascii="TimesNewRomanPSMT" w:hAnsi="TimesNewRomanPSMT" w:cs="TimesNewRomanPSMT"/>
                <w:sz w:val="24"/>
                <w:szCs w:val="24"/>
              </w:rPr>
              <w:t>ASSESSMENT</w:t>
            </w:r>
          </w:p>
        </w:tc>
      </w:tr>
    </w:tbl>
    <w:p w14:paraId="61A992C5" w14:textId="75BCC894" w:rsidR="00045622" w:rsidRPr="00E1600D" w:rsidRDefault="00045622" w:rsidP="00E1600D">
      <w:pPr>
        <w:pStyle w:val="ListParagraph"/>
        <w:numPr>
          <w:ilvl w:val="0"/>
          <w:numId w:val="2"/>
        </w:numPr>
        <w:rPr>
          <w:rFonts w:asciiTheme="majorBidi" w:hAnsiTheme="majorBidi" w:cstheme="majorBidi"/>
          <w:sz w:val="24"/>
          <w:szCs w:val="24"/>
        </w:rPr>
      </w:pPr>
      <w:r w:rsidRPr="00E1600D">
        <w:rPr>
          <w:rFonts w:asciiTheme="majorBidi" w:hAnsiTheme="majorBidi" w:cstheme="majorBidi"/>
          <w:sz w:val="24"/>
          <w:szCs w:val="24"/>
        </w:rPr>
        <w:t>ARTICLE MARK-UP</w:t>
      </w:r>
    </w:p>
    <w:p w14:paraId="04494820" w14:textId="77777777" w:rsidR="00E1600D" w:rsidRDefault="00045622" w:rsidP="00E1600D">
      <w:pPr>
        <w:pStyle w:val="ListParagraph"/>
        <w:numPr>
          <w:ilvl w:val="0"/>
          <w:numId w:val="6"/>
        </w:numPr>
        <w:rPr>
          <w:rFonts w:asciiTheme="majorBidi" w:hAnsiTheme="majorBidi" w:cstheme="majorBidi"/>
          <w:sz w:val="24"/>
          <w:szCs w:val="24"/>
        </w:rPr>
      </w:pPr>
      <w:r w:rsidRPr="00E1600D">
        <w:rPr>
          <w:rFonts w:asciiTheme="majorBidi" w:hAnsiTheme="majorBidi" w:cstheme="majorBidi"/>
          <w:sz w:val="24"/>
          <w:szCs w:val="24"/>
        </w:rPr>
        <w:t>Structural Mark-Up:</w:t>
      </w:r>
    </w:p>
    <w:p w14:paraId="3881A2B9" w14:textId="3C2C8475" w:rsidR="00E1600D" w:rsidRPr="00E1600D" w:rsidRDefault="00E1600D" w:rsidP="00E1600D">
      <w:pPr>
        <w:pStyle w:val="ListParagraph"/>
        <w:numPr>
          <w:ilvl w:val="0"/>
          <w:numId w:val="8"/>
        </w:numPr>
        <w:rPr>
          <w:rFonts w:asciiTheme="majorBidi" w:hAnsiTheme="majorBidi" w:cstheme="majorBidi"/>
          <w:sz w:val="24"/>
          <w:szCs w:val="24"/>
        </w:rPr>
      </w:pPr>
      <w:r w:rsidRPr="00E1600D">
        <w:rPr>
          <w:rFonts w:ascii="TimesNewRomanPSMT" w:hAnsi="TimesNewRomanPSMT" w:cs="TimesNewRomanPSMT"/>
          <w:sz w:val="24"/>
          <w:szCs w:val="24"/>
        </w:rPr>
        <w:t xml:space="preserve">Accurate identification of the function of each </w:t>
      </w:r>
      <w:proofErr w:type="gramStart"/>
      <w:r w:rsidRPr="00E1600D">
        <w:rPr>
          <w:rFonts w:ascii="TimesNewRomanPSMT" w:hAnsi="TimesNewRomanPSMT" w:cs="TimesNewRomanPSMT"/>
          <w:sz w:val="24"/>
          <w:szCs w:val="24"/>
        </w:rPr>
        <w:t>paragraph;</w:t>
      </w:r>
      <w:proofErr w:type="gramEnd"/>
    </w:p>
    <w:p w14:paraId="65CF9F25" w14:textId="77777777" w:rsidR="00E1600D" w:rsidRPr="00E1600D" w:rsidRDefault="00E1600D" w:rsidP="00E1600D">
      <w:pPr>
        <w:pStyle w:val="ListParagraph"/>
        <w:numPr>
          <w:ilvl w:val="0"/>
          <w:numId w:val="8"/>
        </w:numPr>
        <w:rPr>
          <w:rFonts w:asciiTheme="majorBidi" w:hAnsiTheme="majorBidi" w:cstheme="majorBidi"/>
          <w:sz w:val="24"/>
          <w:szCs w:val="24"/>
        </w:rPr>
      </w:pPr>
      <w:r w:rsidRPr="00E1600D">
        <w:rPr>
          <w:rFonts w:ascii="TimesNewRomanPSMT" w:hAnsi="TimesNewRomanPSMT" w:cs="TimesNewRomanPSMT"/>
          <w:sz w:val="24"/>
          <w:szCs w:val="24"/>
        </w:rPr>
        <w:t>Tidiness, readability, care for presentation.</w:t>
      </w:r>
    </w:p>
    <w:p w14:paraId="67B9106B" w14:textId="77777777" w:rsidR="00E1600D" w:rsidRDefault="00045622" w:rsidP="00E1600D">
      <w:pPr>
        <w:pStyle w:val="ListParagraph"/>
        <w:numPr>
          <w:ilvl w:val="0"/>
          <w:numId w:val="6"/>
        </w:numPr>
        <w:rPr>
          <w:rFonts w:asciiTheme="majorBidi" w:hAnsiTheme="majorBidi" w:cstheme="majorBidi"/>
          <w:sz w:val="24"/>
          <w:szCs w:val="24"/>
        </w:rPr>
      </w:pPr>
      <w:r w:rsidRPr="00E1600D">
        <w:rPr>
          <w:rFonts w:asciiTheme="majorBidi" w:hAnsiTheme="majorBidi" w:cstheme="majorBidi"/>
          <w:sz w:val="24"/>
          <w:szCs w:val="24"/>
        </w:rPr>
        <w:t>Article Summary Mark-Up</w:t>
      </w:r>
    </w:p>
    <w:p w14:paraId="09EDB716" w14:textId="275E2450" w:rsidR="00E1600D" w:rsidRPr="00E1600D" w:rsidRDefault="00E1600D" w:rsidP="00E1600D">
      <w:pPr>
        <w:pStyle w:val="ListParagraph"/>
        <w:numPr>
          <w:ilvl w:val="0"/>
          <w:numId w:val="20"/>
        </w:numPr>
        <w:spacing w:line="240" w:lineRule="auto"/>
        <w:rPr>
          <w:rFonts w:asciiTheme="majorBidi" w:hAnsiTheme="majorBidi" w:cstheme="majorBidi"/>
          <w:sz w:val="24"/>
          <w:szCs w:val="24"/>
        </w:rPr>
      </w:pPr>
      <w:r w:rsidRPr="00E1600D">
        <w:rPr>
          <w:rFonts w:ascii="TimesNewRomanPSMT" w:hAnsi="TimesNewRomanPSMT" w:cs="TimesNewRomanPSMT"/>
          <w:sz w:val="24"/>
          <w:szCs w:val="24"/>
        </w:rPr>
        <w:t xml:space="preserve">Accurate identification of key terms, concepts, examples, </w:t>
      </w:r>
      <w:proofErr w:type="gramStart"/>
      <w:r w:rsidRPr="00E1600D">
        <w:rPr>
          <w:rFonts w:ascii="TimesNewRomanPSMT" w:hAnsi="TimesNewRomanPSMT" w:cs="TimesNewRomanPSMT"/>
          <w:sz w:val="24"/>
          <w:szCs w:val="24"/>
        </w:rPr>
        <w:t>thesis;</w:t>
      </w:r>
      <w:proofErr w:type="gramEnd"/>
    </w:p>
    <w:p w14:paraId="7F957140" w14:textId="5A22A202" w:rsidR="00E1600D" w:rsidRPr="00E1600D" w:rsidRDefault="00E1600D" w:rsidP="00E1600D">
      <w:pPr>
        <w:pStyle w:val="ListParagraph"/>
        <w:numPr>
          <w:ilvl w:val="0"/>
          <w:numId w:val="20"/>
        </w:numPr>
        <w:autoSpaceDE w:val="0"/>
        <w:autoSpaceDN w:val="0"/>
        <w:adjustRightInd w:val="0"/>
        <w:spacing w:after="0" w:line="240" w:lineRule="auto"/>
        <w:rPr>
          <w:rFonts w:ascii="TimesNewRomanPSMT" w:hAnsi="TimesNewRomanPSMT" w:cs="TimesNewRomanPSMT"/>
          <w:sz w:val="24"/>
          <w:szCs w:val="24"/>
        </w:rPr>
      </w:pPr>
      <w:r w:rsidRPr="00E1600D">
        <w:rPr>
          <w:rFonts w:ascii="TimesNewRomanPSMT" w:hAnsi="TimesNewRomanPSMT" w:cs="TimesNewRomanPSMT"/>
          <w:sz w:val="24"/>
          <w:szCs w:val="24"/>
        </w:rPr>
        <w:t xml:space="preserve">Appropriate density and selection of </w:t>
      </w:r>
      <w:proofErr w:type="gramStart"/>
      <w:r w:rsidRPr="00E1600D">
        <w:rPr>
          <w:rFonts w:ascii="TimesNewRomanPSMT" w:hAnsi="TimesNewRomanPSMT" w:cs="TimesNewRomanPSMT"/>
          <w:sz w:val="24"/>
          <w:szCs w:val="24"/>
        </w:rPr>
        <w:t>detail;</w:t>
      </w:r>
      <w:proofErr w:type="gramEnd"/>
    </w:p>
    <w:p w14:paraId="23268F2D" w14:textId="3E6ABA7B" w:rsidR="00E1600D" w:rsidRPr="00E1600D" w:rsidRDefault="00E1600D" w:rsidP="00E1600D">
      <w:pPr>
        <w:pStyle w:val="ListParagraph"/>
        <w:numPr>
          <w:ilvl w:val="0"/>
          <w:numId w:val="20"/>
        </w:numPr>
        <w:autoSpaceDE w:val="0"/>
        <w:autoSpaceDN w:val="0"/>
        <w:adjustRightInd w:val="0"/>
        <w:spacing w:after="0" w:line="240" w:lineRule="auto"/>
        <w:rPr>
          <w:rFonts w:ascii="TimesNewRomanPSMT" w:hAnsi="TimesNewRomanPSMT" w:cs="TimesNewRomanPSMT"/>
          <w:sz w:val="24"/>
          <w:szCs w:val="24"/>
        </w:rPr>
      </w:pPr>
      <w:r w:rsidRPr="00E1600D">
        <w:rPr>
          <w:rFonts w:ascii="TimesNewRomanPSMT" w:hAnsi="TimesNewRomanPSMT" w:cs="TimesNewRomanPSMT"/>
          <w:sz w:val="24"/>
          <w:szCs w:val="24"/>
        </w:rPr>
        <w:t xml:space="preserve">Inclusion of definitions, questions, </w:t>
      </w:r>
      <w:proofErr w:type="gramStart"/>
      <w:r w:rsidRPr="00E1600D">
        <w:rPr>
          <w:rFonts w:ascii="TimesNewRomanPSMT" w:hAnsi="TimesNewRomanPSMT" w:cs="TimesNewRomanPSMT"/>
          <w:sz w:val="24"/>
          <w:szCs w:val="24"/>
        </w:rPr>
        <w:t>cross-referencing;</w:t>
      </w:r>
      <w:proofErr w:type="gramEnd"/>
    </w:p>
    <w:p w14:paraId="194F6C9E" w14:textId="326AB00F" w:rsidR="00E1600D" w:rsidRDefault="00E1600D" w:rsidP="00E1600D">
      <w:pPr>
        <w:pStyle w:val="ListParagraph"/>
        <w:numPr>
          <w:ilvl w:val="0"/>
          <w:numId w:val="20"/>
        </w:numPr>
        <w:autoSpaceDE w:val="0"/>
        <w:autoSpaceDN w:val="0"/>
        <w:adjustRightInd w:val="0"/>
        <w:spacing w:after="0" w:line="240" w:lineRule="auto"/>
        <w:rPr>
          <w:rFonts w:ascii="TimesNewRomanPSMT" w:hAnsi="TimesNewRomanPSMT" w:cs="TimesNewRomanPSMT"/>
          <w:sz w:val="24"/>
          <w:szCs w:val="24"/>
        </w:rPr>
      </w:pPr>
      <w:r w:rsidRPr="00E1600D">
        <w:rPr>
          <w:rFonts w:ascii="TimesNewRomanPSMT" w:hAnsi="TimesNewRomanPSMT" w:cs="TimesNewRomanPSMT"/>
          <w:sz w:val="24"/>
          <w:szCs w:val="24"/>
        </w:rPr>
        <w:t xml:space="preserve">Thoughtfulness, engagement with the </w:t>
      </w:r>
      <w:proofErr w:type="gramStart"/>
      <w:r w:rsidRPr="00E1600D">
        <w:rPr>
          <w:rFonts w:ascii="TimesNewRomanPSMT" w:hAnsi="TimesNewRomanPSMT" w:cs="TimesNewRomanPSMT"/>
          <w:sz w:val="24"/>
          <w:szCs w:val="24"/>
        </w:rPr>
        <w:t>material;</w:t>
      </w:r>
      <w:proofErr w:type="gramEnd"/>
    </w:p>
    <w:p w14:paraId="12140573" w14:textId="77777777" w:rsidR="00E1600D" w:rsidRPr="00E1600D" w:rsidRDefault="00E1600D" w:rsidP="00E1600D">
      <w:pPr>
        <w:pStyle w:val="ListParagraph"/>
        <w:numPr>
          <w:ilvl w:val="0"/>
          <w:numId w:val="20"/>
        </w:numPr>
        <w:spacing w:line="240" w:lineRule="auto"/>
        <w:rPr>
          <w:rFonts w:asciiTheme="majorBidi" w:hAnsiTheme="majorBidi" w:cstheme="majorBidi"/>
          <w:sz w:val="24"/>
          <w:szCs w:val="24"/>
        </w:rPr>
      </w:pPr>
      <w:r w:rsidRPr="00E1600D">
        <w:rPr>
          <w:rFonts w:ascii="TimesNewRomanPSMT" w:hAnsi="TimesNewRomanPSMT" w:cs="TimesNewRomanPSMT"/>
          <w:sz w:val="24"/>
          <w:szCs w:val="24"/>
        </w:rPr>
        <w:t>Tidiness, readability, care for presentation.</w:t>
      </w:r>
    </w:p>
    <w:p w14:paraId="25EAC0AB" w14:textId="21BF8F4B" w:rsidR="00045622" w:rsidRPr="00021F68" w:rsidRDefault="00045622" w:rsidP="00021F68">
      <w:pPr>
        <w:pStyle w:val="ListParagraph"/>
        <w:numPr>
          <w:ilvl w:val="0"/>
          <w:numId w:val="2"/>
        </w:numPr>
        <w:rPr>
          <w:rFonts w:asciiTheme="majorBidi" w:hAnsiTheme="majorBidi" w:cstheme="majorBidi"/>
          <w:sz w:val="24"/>
          <w:szCs w:val="24"/>
        </w:rPr>
      </w:pPr>
      <w:r w:rsidRPr="00021F68">
        <w:rPr>
          <w:rFonts w:asciiTheme="majorBidi" w:hAnsiTheme="majorBidi" w:cstheme="majorBidi"/>
          <w:sz w:val="24"/>
          <w:szCs w:val="24"/>
        </w:rPr>
        <w:t>MAP:</w:t>
      </w:r>
    </w:p>
    <w:p w14:paraId="1141E1F8" w14:textId="696B5856" w:rsidR="00021F68" w:rsidRPr="00021F68" w:rsidRDefault="00021F68" w:rsidP="00021F68">
      <w:pPr>
        <w:pStyle w:val="ListParagraph"/>
        <w:numPr>
          <w:ilvl w:val="0"/>
          <w:numId w:val="6"/>
        </w:numPr>
        <w:autoSpaceDE w:val="0"/>
        <w:autoSpaceDN w:val="0"/>
        <w:adjustRightInd w:val="0"/>
        <w:spacing w:after="0" w:line="240" w:lineRule="auto"/>
        <w:jc w:val="both"/>
        <w:rPr>
          <w:rFonts w:ascii="TimesNewRomanPSMT" w:eastAsia="CourierNewPSMT" w:hAnsi="TimesNewRomanPSMT" w:cs="TimesNewRomanPSMT"/>
          <w:sz w:val="24"/>
          <w:szCs w:val="24"/>
        </w:rPr>
      </w:pPr>
      <w:r w:rsidRPr="00021F68">
        <w:rPr>
          <w:rFonts w:ascii="TimesNewRomanPSMT" w:eastAsia="CourierNewPSMT" w:hAnsi="TimesNewRomanPSMT" w:cs="TimesNewRomanPSMT"/>
          <w:sz w:val="24"/>
          <w:szCs w:val="24"/>
        </w:rPr>
        <w:t xml:space="preserve">Accurate identification of key terms, concepts, examples, </w:t>
      </w:r>
      <w:proofErr w:type="gramStart"/>
      <w:r w:rsidRPr="00021F68">
        <w:rPr>
          <w:rFonts w:ascii="TimesNewRomanPSMT" w:eastAsia="CourierNewPSMT" w:hAnsi="TimesNewRomanPSMT" w:cs="TimesNewRomanPSMT"/>
          <w:sz w:val="24"/>
          <w:szCs w:val="24"/>
        </w:rPr>
        <w:t>thesis;</w:t>
      </w:r>
      <w:proofErr w:type="gramEnd"/>
    </w:p>
    <w:p w14:paraId="2786AB35" w14:textId="583685C2" w:rsidR="00021F68" w:rsidRPr="00021F68" w:rsidRDefault="00021F68" w:rsidP="00021F68">
      <w:pPr>
        <w:pStyle w:val="ListParagraph"/>
        <w:numPr>
          <w:ilvl w:val="0"/>
          <w:numId w:val="6"/>
        </w:numPr>
        <w:autoSpaceDE w:val="0"/>
        <w:autoSpaceDN w:val="0"/>
        <w:adjustRightInd w:val="0"/>
        <w:spacing w:after="0" w:line="240" w:lineRule="auto"/>
        <w:jc w:val="both"/>
        <w:rPr>
          <w:rFonts w:ascii="TimesNewRomanPSMT" w:eastAsia="CourierNewPSMT" w:hAnsi="TimesNewRomanPSMT" w:cs="TimesNewRomanPSMT"/>
          <w:sz w:val="24"/>
          <w:szCs w:val="24"/>
        </w:rPr>
      </w:pPr>
      <w:r w:rsidRPr="00021F68">
        <w:rPr>
          <w:rFonts w:ascii="TimesNewRomanPSMT" w:eastAsia="CourierNewPSMT" w:hAnsi="TimesNewRomanPSMT" w:cs="TimesNewRomanPSMT"/>
          <w:sz w:val="24"/>
          <w:szCs w:val="24"/>
        </w:rPr>
        <w:t xml:space="preserve">Appropriate density and selection of </w:t>
      </w:r>
      <w:proofErr w:type="gramStart"/>
      <w:r w:rsidRPr="00021F68">
        <w:rPr>
          <w:rFonts w:ascii="TimesNewRomanPSMT" w:eastAsia="CourierNewPSMT" w:hAnsi="TimesNewRomanPSMT" w:cs="TimesNewRomanPSMT"/>
          <w:sz w:val="24"/>
          <w:szCs w:val="24"/>
        </w:rPr>
        <w:t>detail;</w:t>
      </w:r>
      <w:proofErr w:type="gramEnd"/>
    </w:p>
    <w:p w14:paraId="7462C7FF" w14:textId="1448E32A" w:rsidR="00021F68" w:rsidRPr="00021F68" w:rsidRDefault="00021F68" w:rsidP="00021F68">
      <w:pPr>
        <w:pStyle w:val="ListParagraph"/>
        <w:numPr>
          <w:ilvl w:val="0"/>
          <w:numId w:val="6"/>
        </w:numPr>
        <w:autoSpaceDE w:val="0"/>
        <w:autoSpaceDN w:val="0"/>
        <w:adjustRightInd w:val="0"/>
        <w:spacing w:after="0" w:line="240" w:lineRule="auto"/>
        <w:jc w:val="both"/>
        <w:rPr>
          <w:rFonts w:ascii="TimesNewRomanPSMT" w:eastAsia="CourierNewPSMT" w:hAnsi="TimesNewRomanPSMT" w:cs="TimesNewRomanPSMT"/>
          <w:sz w:val="24"/>
          <w:szCs w:val="24"/>
        </w:rPr>
      </w:pPr>
      <w:r w:rsidRPr="00021F68">
        <w:rPr>
          <w:rFonts w:ascii="TimesNewRomanPSMT" w:eastAsia="CourierNewPSMT" w:hAnsi="TimesNewRomanPSMT" w:cs="TimesNewRomanPSMT"/>
          <w:sz w:val="24"/>
          <w:szCs w:val="24"/>
        </w:rPr>
        <w:lastRenderedPageBreak/>
        <w:t xml:space="preserve">Clear representation of the structure and major movements of the </w:t>
      </w:r>
      <w:proofErr w:type="gramStart"/>
      <w:r w:rsidRPr="00021F68">
        <w:rPr>
          <w:rFonts w:ascii="TimesNewRomanPSMT" w:eastAsia="CourierNewPSMT" w:hAnsi="TimesNewRomanPSMT" w:cs="TimesNewRomanPSMT"/>
          <w:sz w:val="24"/>
          <w:szCs w:val="24"/>
        </w:rPr>
        <w:t>article;</w:t>
      </w:r>
      <w:proofErr w:type="gramEnd"/>
    </w:p>
    <w:p w14:paraId="0C9F873D" w14:textId="6E1BD3F4" w:rsidR="00021F68" w:rsidRPr="00021F68" w:rsidRDefault="00021F68" w:rsidP="00021F68">
      <w:pPr>
        <w:pStyle w:val="ListParagraph"/>
        <w:numPr>
          <w:ilvl w:val="0"/>
          <w:numId w:val="6"/>
        </w:numPr>
        <w:autoSpaceDE w:val="0"/>
        <w:autoSpaceDN w:val="0"/>
        <w:adjustRightInd w:val="0"/>
        <w:spacing w:after="0" w:line="240" w:lineRule="auto"/>
        <w:jc w:val="both"/>
        <w:rPr>
          <w:rFonts w:ascii="TimesNewRomanPSMT" w:eastAsia="CourierNewPSMT" w:hAnsi="TimesNewRomanPSMT" w:cs="TimesNewRomanPSMT"/>
          <w:sz w:val="24"/>
          <w:szCs w:val="24"/>
        </w:rPr>
      </w:pPr>
      <w:r w:rsidRPr="00021F68">
        <w:rPr>
          <w:rFonts w:ascii="TimesNewRomanPSMT" w:eastAsia="CourierNewPSMT" w:hAnsi="TimesNewRomanPSMT" w:cs="TimesNewRomanPSMT"/>
          <w:sz w:val="24"/>
          <w:szCs w:val="24"/>
        </w:rPr>
        <w:t>If using a graphic representation: appropriate shapes/images/colours; clear</w:t>
      </w:r>
    </w:p>
    <w:p w14:paraId="5F13DD8A" w14:textId="774A584F" w:rsidR="00021F68" w:rsidRDefault="00021F68" w:rsidP="00021F68">
      <w:pPr>
        <w:autoSpaceDE w:val="0"/>
        <w:autoSpaceDN w:val="0"/>
        <w:adjustRightInd w:val="0"/>
        <w:spacing w:after="0" w:line="240" w:lineRule="auto"/>
        <w:jc w:val="both"/>
        <w:rPr>
          <w:rFonts w:ascii="TimesNewRomanPSMT" w:eastAsia="CourierNewPSMT" w:hAnsi="TimesNewRomanPSMT" w:cs="TimesNewRomanPSMT"/>
          <w:sz w:val="24"/>
          <w:szCs w:val="24"/>
        </w:rPr>
      </w:pPr>
      <w:r>
        <w:rPr>
          <w:rFonts w:ascii="TimesNewRomanPSMT" w:eastAsia="CourierNewPSMT" w:hAnsi="TimesNewRomanPSMT" w:cs="TimesNewRomanPSMT"/>
          <w:sz w:val="24"/>
          <w:szCs w:val="24"/>
        </w:rPr>
        <w:t xml:space="preserve">                 “path” for the reader to follow</w:t>
      </w:r>
    </w:p>
    <w:p w14:paraId="7D3EB61A" w14:textId="75DE8F6C" w:rsidR="00021F68" w:rsidRPr="003358DC" w:rsidRDefault="00021F68" w:rsidP="003358DC">
      <w:pPr>
        <w:pStyle w:val="ListParagraph"/>
        <w:numPr>
          <w:ilvl w:val="0"/>
          <w:numId w:val="34"/>
        </w:numPr>
        <w:autoSpaceDE w:val="0"/>
        <w:autoSpaceDN w:val="0"/>
        <w:adjustRightInd w:val="0"/>
        <w:spacing w:after="0" w:line="240" w:lineRule="auto"/>
        <w:jc w:val="both"/>
        <w:rPr>
          <w:rFonts w:ascii="TimesNewRomanPSMT" w:eastAsia="CourierNewPSMT" w:hAnsi="TimesNewRomanPSMT" w:cs="TimesNewRomanPSMT"/>
          <w:sz w:val="24"/>
          <w:szCs w:val="24"/>
        </w:rPr>
      </w:pPr>
      <w:r w:rsidRPr="003358DC">
        <w:rPr>
          <w:rFonts w:ascii="TimesNewRomanPSMT" w:eastAsia="CourierNewPSMT" w:hAnsi="TimesNewRomanPSMT" w:cs="TimesNewRomanPSMT"/>
          <w:sz w:val="24"/>
          <w:szCs w:val="24"/>
        </w:rPr>
        <w:t xml:space="preserve">Thoughtfulness, engagement with the </w:t>
      </w:r>
      <w:proofErr w:type="gramStart"/>
      <w:r w:rsidRPr="003358DC">
        <w:rPr>
          <w:rFonts w:ascii="TimesNewRomanPSMT" w:eastAsia="CourierNewPSMT" w:hAnsi="TimesNewRomanPSMT" w:cs="TimesNewRomanPSMT"/>
          <w:sz w:val="24"/>
          <w:szCs w:val="24"/>
        </w:rPr>
        <w:t>material;</w:t>
      </w:r>
      <w:proofErr w:type="gramEnd"/>
    </w:p>
    <w:p w14:paraId="30E4CE89" w14:textId="4D293A42" w:rsidR="00654C6F" w:rsidRPr="00021F68" w:rsidRDefault="00021F68" w:rsidP="00021F68">
      <w:pPr>
        <w:pStyle w:val="ListParagraph"/>
        <w:numPr>
          <w:ilvl w:val="0"/>
          <w:numId w:val="31"/>
        </w:numPr>
        <w:autoSpaceDE w:val="0"/>
        <w:autoSpaceDN w:val="0"/>
        <w:adjustRightInd w:val="0"/>
        <w:spacing w:after="0" w:line="240" w:lineRule="auto"/>
        <w:jc w:val="both"/>
        <w:rPr>
          <w:rFonts w:asciiTheme="majorBidi" w:hAnsiTheme="majorBidi" w:cstheme="majorBidi"/>
          <w:sz w:val="24"/>
          <w:szCs w:val="24"/>
        </w:rPr>
      </w:pPr>
      <w:r w:rsidRPr="00021F68">
        <w:rPr>
          <w:rFonts w:ascii="TimesNewRomanPSMT" w:eastAsia="CourierNewPSMT" w:hAnsi="TimesNewRomanPSMT" w:cs="TimesNewRomanPSMT"/>
          <w:sz w:val="24"/>
          <w:szCs w:val="24"/>
        </w:rPr>
        <w:t>Tidiness, readability, care for presentation.</w:t>
      </w:r>
    </w:p>
    <w:sectPr w:rsidR="00654C6F" w:rsidRPr="00021F68">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BAA7BD" w14:textId="77777777" w:rsidR="00124E39" w:rsidRDefault="00124E39" w:rsidP="00AF47BF">
      <w:pPr>
        <w:spacing w:after="0" w:line="240" w:lineRule="auto"/>
      </w:pPr>
      <w:r>
        <w:separator/>
      </w:r>
    </w:p>
  </w:endnote>
  <w:endnote w:type="continuationSeparator" w:id="0">
    <w:p w14:paraId="29AE6D14" w14:textId="77777777" w:rsidR="00124E39" w:rsidRDefault="00124E39" w:rsidP="00AF47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ZapfDingbatsITC">
    <w:altName w:val="Calibri"/>
    <w:panose1 w:val="00000000000000000000"/>
    <w:charset w:val="00"/>
    <w:family w:val="auto"/>
    <w:notTrueType/>
    <w:pitch w:val="default"/>
    <w:sig w:usb0="00000003" w:usb1="00000000" w:usb2="00000000" w:usb3="00000000" w:csb0="00000001" w:csb1="00000000"/>
  </w:font>
  <w:font w:name="CourierNewPS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761C89" w14:textId="77777777" w:rsidR="00124E39" w:rsidRDefault="00124E39" w:rsidP="00AF47BF">
      <w:pPr>
        <w:spacing w:after="0" w:line="240" w:lineRule="auto"/>
      </w:pPr>
      <w:r>
        <w:separator/>
      </w:r>
    </w:p>
  </w:footnote>
  <w:footnote w:type="continuationSeparator" w:id="0">
    <w:p w14:paraId="0DA25064" w14:textId="77777777" w:rsidR="00124E39" w:rsidRDefault="00124E39" w:rsidP="00AF47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66388853"/>
      <w:docPartObj>
        <w:docPartGallery w:val="Page Numbers (Top of Page)"/>
        <w:docPartUnique/>
      </w:docPartObj>
    </w:sdtPr>
    <w:sdtEndPr>
      <w:rPr>
        <w:noProof/>
      </w:rPr>
    </w:sdtEndPr>
    <w:sdtContent>
      <w:p w14:paraId="2BEF1537" w14:textId="3F83A172" w:rsidR="00AF47BF" w:rsidRDefault="00AF47B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854E6E6" w14:textId="77777777" w:rsidR="00AF47BF" w:rsidRDefault="00AF47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D545F"/>
    <w:multiLevelType w:val="hybridMultilevel"/>
    <w:tmpl w:val="138A0C22"/>
    <w:lvl w:ilvl="0" w:tplc="10090003">
      <w:start w:val="1"/>
      <w:numFmt w:val="bullet"/>
      <w:lvlText w:val="o"/>
      <w:lvlJc w:val="left"/>
      <w:pPr>
        <w:ind w:left="1140" w:hanging="360"/>
      </w:pPr>
      <w:rPr>
        <w:rFonts w:ascii="Courier New" w:hAnsi="Courier New" w:cs="Courier New" w:hint="default"/>
      </w:rPr>
    </w:lvl>
    <w:lvl w:ilvl="1" w:tplc="10090003" w:tentative="1">
      <w:start w:val="1"/>
      <w:numFmt w:val="bullet"/>
      <w:lvlText w:val="o"/>
      <w:lvlJc w:val="left"/>
      <w:pPr>
        <w:ind w:left="1860" w:hanging="360"/>
      </w:pPr>
      <w:rPr>
        <w:rFonts w:ascii="Courier New" w:hAnsi="Courier New" w:cs="Courier New" w:hint="default"/>
      </w:rPr>
    </w:lvl>
    <w:lvl w:ilvl="2" w:tplc="10090005" w:tentative="1">
      <w:start w:val="1"/>
      <w:numFmt w:val="bullet"/>
      <w:lvlText w:val=""/>
      <w:lvlJc w:val="left"/>
      <w:pPr>
        <w:ind w:left="2580" w:hanging="360"/>
      </w:pPr>
      <w:rPr>
        <w:rFonts w:ascii="Wingdings" w:hAnsi="Wingdings" w:hint="default"/>
      </w:rPr>
    </w:lvl>
    <w:lvl w:ilvl="3" w:tplc="10090001" w:tentative="1">
      <w:start w:val="1"/>
      <w:numFmt w:val="bullet"/>
      <w:lvlText w:val=""/>
      <w:lvlJc w:val="left"/>
      <w:pPr>
        <w:ind w:left="3300" w:hanging="360"/>
      </w:pPr>
      <w:rPr>
        <w:rFonts w:ascii="Symbol" w:hAnsi="Symbol" w:hint="default"/>
      </w:rPr>
    </w:lvl>
    <w:lvl w:ilvl="4" w:tplc="10090003" w:tentative="1">
      <w:start w:val="1"/>
      <w:numFmt w:val="bullet"/>
      <w:lvlText w:val="o"/>
      <w:lvlJc w:val="left"/>
      <w:pPr>
        <w:ind w:left="4020" w:hanging="360"/>
      </w:pPr>
      <w:rPr>
        <w:rFonts w:ascii="Courier New" w:hAnsi="Courier New" w:cs="Courier New" w:hint="default"/>
      </w:rPr>
    </w:lvl>
    <w:lvl w:ilvl="5" w:tplc="10090005" w:tentative="1">
      <w:start w:val="1"/>
      <w:numFmt w:val="bullet"/>
      <w:lvlText w:val=""/>
      <w:lvlJc w:val="left"/>
      <w:pPr>
        <w:ind w:left="4740" w:hanging="360"/>
      </w:pPr>
      <w:rPr>
        <w:rFonts w:ascii="Wingdings" w:hAnsi="Wingdings" w:hint="default"/>
      </w:rPr>
    </w:lvl>
    <w:lvl w:ilvl="6" w:tplc="10090001" w:tentative="1">
      <w:start w:val="1"/>
      <w:numFmt w:val="bullet"/>
      <w:lvlText w:val=""/>
      <w:lvlJc w:val="left"/>
      <w:pPr>
        <w:ind w:left="5460" w:hanging="360"/>
      </w:pPr>
      <w:rPr>
        <w:rFonts w:ascii="Symbol" w:hAnsi="Symbol" w:hint="default"/>
      </w:rPr>
    </w:lvl>
    <w:lvl w:ilvl="7" w:tplc="10090003" w:tentative="1">
      <w:start w:val="1"/>
      <w:numFmt w:val="bullet"/>
      <w:lvlText w:val="o"/>
      <w:lvlJc w:val="left"/>
      <w:pPr>
        <w:ind w:left="6180" w:hanging="360"/>
      </w:pPr>
      <w:rPr>
        <w:rFonts w:ascii="Courier New" w:hAnsi="Courier New" w:cs="Courier New" w:hint="default"/>
      </w:rPr>
    </w:lvl>
    <w:lvl w:ilvl="8" w:tplc="10090005" w:tentative="1">
      <w:start w:val="1"/>
      <w:numFmt w:val="bullet"/>
      <w:lvlText w:val=""/>
      <w:lvlJc w:val="left"/>
      <w:pPr>
        <w:ind w:left="6900" w:hanging="360"/>
      </w:pPr>
      <w:rPr>
        <w:rFonts w:ascii="Wingdings" w:hAnsi="Wingdings" w:hint="default"/>
      </w:rPr>
    </w:lvl>
  </w:abstractNum>
  <w:abstractNum w:abstractNumId="1" w15:restartNumberingAfterBreak="0">
    <w:nsid w:val="062D0F3E"/>
    <w:multiLevelType w:val="hybridMultilevel"/>
    <w:tmpl w:val="04C2CAA4"/>
    <w:lvl w:ilvl="0" w:tplc="10090005">
      <w:start w:val="1"/>
      <w:numFmt w:val="bullet"/>
      <w:lvlText w:val=""/>
      <w:lvlJc w:val="left"/>
      <w:pPr>
        <w:ind w:left="1140" w:hanging="360"/>
      </w:pPr>
      <w:rPr>
        <w:rFonts w:ascii="Wingdings" w:hAnsi="Wingdings" w:hint="default"/>
      </w:rPr>
    </w:lvl>
    <w:lvl w:ilvl="1" w:tplc="10090003" w:tentative="1">
      <w:start w:val="1"/>
      <w:numFmt w:val="bullet"/>
      <w:lvlText w:val="o"/>
      <w:lvlJc w:val="left"/>
      <w:pPr>
        <w:ind w:left="1860" w:hanging="360"/>
      </w:pPr>
      <w:rPr>
        <w:rFonts w:ascii="Courier New" w:hAnsi="Courier New" w:cs="Courier New" w:hint="default"/>
      </w:rPr>
    </w:lvl>
    <w:lvl w:ilvl="2" w:tplc="10090005" w:tentative="1">
      <w:start w:val="1"/>
      <w:numFmt w:val="bullet"/>
      <w:lvlText w:val=""/>
      <w:lvlJc w:val="left"/>
      <w:pPr>
        <w:ind w:left="2580" w:hanging="360"/>
      </w:pPr>
      <w:rPr>
        <w:rFonts w:ascii="Wingdings" w:hAnsi="Wingdings" w:hint="default"/>
      </w:rPr>
    </w:lvl>
    <w:lvl w:ilvl="3" w:tplc="10090001" w:tentative="1">
      <w:start w:val="1"/>
      <w:numFmt w:val="bullet"/>
      <w:lvlText w:val=""/>
      <w:lvlJc w:val="left"/>
      <w:pPr>
        <w:ind w:left="3300" w:hanging="360"/>
      </w:pPr>
      <w:rPr>
        <w:rFonts w:ascii="Symbol" w:hAnsi="Symbol" w:hint="default"/>
      </w:rPr>
    </w:lvl>
    <w:lvl w:ilvl="4" w:tplc="10090003" w:tentative="1">
      <w:start w:val="1"/>
      <w:numFmt w:val="bullet"/>
      <w:lvlText w:val="o"/>
      <w:lvlJc w:val="left"/>
      <w:pPr>
        <w:ind w:left="4020" w:hanging="360"/>
      </w:pPr>
      <w:rPr>
        <w:rFonts w:ascii="Courier New" w:hAnsi="Courier New" w:cs="Courier New" w:hint="default"/>
      </w:rPr>
    </w:lvl>
    <w:lvl w:ilvl="5" w:tplc="10090005" w:tentative="1">
      <w:start w:val="1"/>
      <w:numFmt w:val="bullet"/>
      <w:lvlText w:val=""/>
      <w:lvlJc w:val="left"/>
      <w:pPr>
        <w:ind w:left="4740" w:hanging="360"/>
      </w:pPr>
      <w:rPr>
        <w:rFonts w:ascii="Wingdings" w:hAnsi="Wingdings" w:hint="default"/>
      </w:rPr>
    </w:lvl>
    <w:lvl w:ilvl="6" w:tplc="10090001" w:tentative="1">
      <w:start w:val="1"/>
      <w:numFmt w:val="bullet"/>
      <w:lvlText w:val=""/>
      <w:lvlJc w:val="left"/>
      <w:pPr>
        <w:ind w:left="5460" w:hanging="360"/>
      </w:pPr>
      <w:rPr>
        <w:rFonts w:ascii="Symbol" w:hAnsi="Symbol" w:hint="default"/>
      </w:rPr>
    </w:lvl>
    <w:lvl w:ilvl="7" w:tplc="10090003" w:tentative="1">
      <w:start w:val="1"/>
      <w:numFmt w:val="bullet"/>
      <w:lvlText w:val="o"/>
      <w:lvlJc w:val="left"/>
      <w:pPr>
        <w:ind w:left="6180" w:hanging="360"/>
      </w:pPr>
      <w:rPr>
        <w:rFonts w:ascii="Courier New" w:hAnsi="Courier New" w:cs="Courier New" w:hint="default"/>
      </w:rPr>
    </w:lvl>
    <w:lvl w:ilvl="8" w:tplc="10090005" w:tentative="1">
      <w:start w:val="1"/>
      <w:numFmt w:val="bullet"/>
      <w:lvlText w:val=""/>
      <w:lvlJc w:val="left"/>
      <w:pPr>
        <w:ind w:left="6900" w:hanging="360"/>
      </w:pPr>
      <w:rPr>
        <w:rFonts w:ascii="Wingdings" w:hAnsi="Wingdings" w:hint="default"/>
      </w:rPr>
    </w:lvl>
  </w:abstractNum>
  <w:abstractNum w:abstractNumId="2" w15:restartNumberingAfterBreak="0">
    <w:nsid w:val="0F770E45"/>
    <w:multiLevelType w:val="hybridMultilevel"/>
    <w:tmpl w:val="38F43FCC"/>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11E4154A"/>
    <w:multiLevelType w:val="hybridMultilevel"/>
    <w:tmpl w:val="E77AF6E4"/>
    <w:lvl w:ilvl="0" w:tplc="10090005">
      <w:start w:val="1"/>
      <w:numFmt w:val="bullet"/>
      <w:lvlText w:val=""/>
      <w:lvlJc w:val="left"/>
      <w:pPr>
        <w:ind w:left="2580" w:hanging="360"/>
      </w:pPr>
      <w:rPr>
        <w:rFonts w:ascii="Wingdings" w:hAnsi="Wingdings" w:hint="default"/>
      </w:rPr>
    </w:lvl>
    <w:lvl w:ilvl="1" w:tplc="10090003" w:tentative="1">
      <w:start w:val="1"/>
      <w:numFmt w:val="bullet"/>
      <w:lvlText w:val="o"/>
      <w:lvlJc w:val="left"/>
      <w:pPr>
        <w:ind w:left="3300" w:hanging="360"/>
      </w:pPr>
      <w:rPr>
        <w:rFonts w:ascii="Courier New" w:hAnsi="Courier New" w:cs="Courier New" w:hint="default"/>
      </w:rPr>
    </w:lvl>
    <w:lvl w:ilvl="2" w:tplc="10090005" w:tentative="1">
      <w:start w:val="1"/>
      <w:numFmt w:val="bullet"/>
      <w:lvlText w:val=""/>
      <w:lvlJc w:val="left"/>
      <w:pPr>
        <w:ind w:left="4020" w:hanging="360"/>
      </w:pPr>
      <w:rPr>
        <w:rFonts w:ascii="Wingdings" w:hAnsi="Wingdings" w:hint="default"/>
      </w:rPr>
    </w:lvl>
    <w:lvl w:ilvl="3" w:tplc="10090001" w:tentative="1">
      <w:start w:val="1"/>
      <w:numFmt w:val="bullet"/>
      <w:lvlText w:val=""/>
      <w:lvlJc w:val="left"/>
      <w:pPr>
        <w:ind w:left="4740" w:hanging="360"/>
      </w:pPr>
      <w:rPr>
        <w:rFonts w:ascii="Symbol" w:hAnsi="Symbol" w:hint="default"/>
      </w:rPr>
    </w:lvl>
    <w:lvl w:ilvl="4" w:tplc="10090003" w:tentative="1">
      <w:start w:val="1"/>
      <w:numFmt w:val="bullet"/>
      <w:lvlText w:val="o"/>
      <w:lvlJc w:val="left"/>
      <w:pPr>
        <w:ind w:left="5460" w:hanging="360"/>
      </w:pPr>
      <w:rPr>
        <w:rFonts w:ascii="Courier New" w:hAnsi="Courier New" w:cs="Courier New" w:hint="default"/>
      </w:rPr>
    </w:lvl>
    <w:lvl w:ilvl="5" w:tplc="10090005" w:tentative="1">
      <w:start w:val="1"/>
      <w:numFmt w:val="bullet"/>
      <w:lvlText w:val=""/>
      <w:lvlJc w:val="left"/>
      <w:pPr>
        <w:ind w:left="6180" w:hanging="360"/>
      </w:pPr>
      <w:rPr>
        <w:rFonts w:ascii="Wingdings" w:hAnsi="Wingdings" w:hint="default"/>
      </w:rPr>
    </w:lvl>
    <w:lvl w:ilvl="6" w:tplc="10090001" w:tentative="1">
      <w:start w:val="1"/>
      <w:numFmt w:val="bullet"/>
      <w:lvlText w:val=""/>
      <w:lvlJc w:val="left"/>
      <w:pPr>
        <w:ind w:left="6900" w:hanging="360"/>
      </w:pPr>
      <w:rPr>
        <w:rFonts w:ascii="Symbol" w:hAnsi="Symbol" w:hint="default"/>
      </w:rPr>
    </w:lvl>
    <w:lvl w:ilvl="7" w:tplc="10090003" w:tentative="1">
      <w:start w:val="1"/>
      <w:numFmt w:val="bullet"/>
      <w:lvlText w:val="o"/>
      <w:lvlJc w:val="left"/>
      <w:pPr>
        <w:ind w:left="7620" w:hanging="360"/>
      </w:pPr>
      <w:rPr>
        <w:rFonts w:ascii="Courier New" w:hAnsi="Courier New" w:cs="Courier New" w:hint="default"/>
      </w:rPr>
    </w:lvl>
    <w:lvl w:ilvl="8" w:tplc="10090005" w:tentative="1">
      <w:start w:val="1"/>
      <w:numFmt w:val="bullet"/>
      <w:lvlText w:val=""/>
      <w:lvlJc w:val="left"/>
      <w:pPr>
        <w:ind w:left="8340" w:hanging="360"/>
      </w:pPr>
      <w:rPr>
        <w:rFonts w:ascii="Wingdings" w:hAnsi="Wingdings" w:hint="default"/>
      </w:rPr>
    </w:lvl>
  </w:abstractNum>
  <w:abstractNum w:abstractNumId="4" w15:restartNumberingAfterBreak="0">
    <w:nsid w:val="12865C15"/>
    <w:multiLevelType w:val="hybridMultilevel"/>
    <w:tmpl w:val="D82C87DA"/>
    <w:lvl w:ilvl="0" w:tplc="10090003">
      <w:start w:val="1"/>
      <w:numFmt w:val="bullet"/>
      <w:lvlText w:val="o"/>
      <w:lvlJc w:val="left"/>
      <w:pPr>
        <w:ind w:left="840" w:hanging="360"/>
      </w:pPr>
      <w:rPr>
        <w:rFonts w:ascii="Courier New" w:hAnsi="Courier New" w:cs="Courier New" w:hint="default"/>
      </w:rPr>
    </w:lvl>
    <w:lvl w:ilvl="1" w:tplc="10090003" w:tentative="1">
      <w:start w:val="1"/>
      <w:numFmt w:val="bullet"/>
      <w:lvlText w:val="o"/>
      <w:lvlJc w:val="left"/>
      <w:pPr>
        <w:ind w:left="1560" w:hanging="360"/>
      </w:pPr>
      <w:rPr>
        <w:rFonts w:ascii="Courier New" w:hAnsi="Courier New" w:cs="Courier New" w:hint="default"/>
      </w:rPr>
    </w:lvl>
    <w:lvl w:ilvl="2" w:tplc="10090005" w:tentative="1">
      <w:start w:val="1"/>
      <w:numFmt w:val="bullet"/>
      <w:lvlText w:val=""/>
      <w:lvlJc w:val="left"/>
      <w:pPr>
        <w:ind w:left="2280" w:hanging="360"/>
      </w:pPr>
      <w:rPr>
        <w:rFonts w:ascii="Wingdings" w:hAnsi="Wingdings" w:hint="default"/>
      </w:rPr>
    </w:lvl>
    <w:lvl w:ilvl="3" w:tplc="10090001" w:tentative="1">
      <w:start w:val="1"/>
      <w:numFmt w:val="bullet"/>
      <w:lvlText w:val=""/>
      <w:lvlJc w:val="left"/>
      <w:pPr>
        <w:ind w:left="3000" w:hanging="360"/>
      </w:pPr>
      <w:rPr>
        <w:rFonts w:ascii="Symbol" w:hAnsi="Symbol" w:hint="default"/>
      </w:rPr>
    </w:lvl>
    <w:lvl w:ilvl="4" w:tplc="10090003" w:tentative="1">
      <w:start w:val="1"/>
      <w:numFmt w:val="bullet"/>
      <w:lvlText w:val="o"/>
      <w:lvlJc w:val="left"/>
      <w:pPr>
        <w:ind w:left="3720" w:hanging="360"/>
      </w:pPr>
      <w:rPr>
        <w:rFonts w:ascii="Courier New" w:hAnsi="Courier New" w:cs="Courier New" w:hint="default"/>
      </w:rPr>
    </w:lvl>
    <w:lvl w:ilvl="5" w:tplc="10090005" w:tentative="1">
      <w:start w:val="1"/>
      <w:numFmt w:val="bullet"/>
      <w:lvlText w:val=""/>
      <w:lvlJc w:val="left"/>
      <w:pPr>
        <w:ind w:left="4440" w:hanging="360"/>
      </w:pPr>
      <w:rPr>
        <w:rFonts w:ascii="Wingdings" w:hAnsi="Wingdings" w:hint="default"/>
      </w:rPr>
    </w:lvl>
    <w:lvl w:ilvl="6" w:tplc="10090001" w:tentative="1">
      <w:start w:val="1"/>
      <w:numFmt w:val="bullet"/>
      <w:lvlText w:val=""/>
      <w:lvlJc w:val="left"/>
      <w:pPr>
        <w:ind w:left="5160" w:hanging="360"/>
      </w:pPr>
      <w:rPr>
        <w:rFonts w:ascii="Symbol" w:hAnsi="Symbol" w:hint="default"/>
      </w:rPr>
    </w:lvl>
    <w:lvl w:ilvl="7" w:tplc="10090003" w:tentative="1">
      <w:start w:val="1"/>
      <w:numFmt w:val="bullet"/>
      <w:lvlText w:val="o"/>
      <w:lvlJc w:val="left"/>
      <w:pPr>
        <w:ind w:left="5880" w:hanging="360"/>
      </w:pPr>
      <w:rPr>
        <w:rFonts w:ascii="Courier New" w:hAnsi="Courier New" w:cs="Courier New" w:hint="default"/>
      </w:rPr>
    </w:lvl>
    <w:lvl w:ilvl="8" w:tplc="10090005" w:tentative="1">
      <w:start w:val="1"/>
      <w:numFmt w:val="bullet"/>
      <w:lvlText w:val=""/>
      <w:lvlJc w:val="left"/>
      <w:pPr>
        <w:ind w:left="6600" w:hanging="360"/>
      </w:pPr>
      <w:rPr>
        <w:rFonts w:ascii="Wingdings" w:hAnsi="Wingdings" w:hint="default"/>
      </w:rPr>
    </w:lvl>
  </w:abstractNum>
  <w:abstractNum w:abstractNumId="5" w15:restartNumberingAfterBreak="0">
    <w:nsid w:val="162379A8"/>
    <w:multiLevelType w:val="hybridMultilevel"/>
    <w:tmpl w:val="CCE89446"/>
    <w:lvl w:ilvl="0" w:tplc="10090003">
      <w:start w:val="1"/>
      <w:numFmt w:val="bullet"/>
      <w:lvlText w:val="o"/>
      <w:lvlJc w:val="left"/>
      <w:pPr>
        <w:ind w:left="960" w:hanging="360"/>
      </w:pPr>
      <w:rPr>
        <w:rFonts w:ascii="Courier New" w:hAnsi="Courier New" w:cs="Courier New" w:hint="default"/>
      </w:rPr>
    </w:lvl>
    <w:lvl w:ilvl="1" w:tplc="10090003" w:tentative="1">
      <w:start w:val="1"/>
      <w:numFmt w:val="bullet"/>
      <w:lvlText w:val="o"/>
      <w:lvlJc w:val="left"/>
      <w:pPr>
        <w:ind w:left="1680" w:hanging="360"/>
      </w:pPr>
      <w:rPr>
        <w:rFonts w:ascii="Courier New" w:hAnsi="Courier New" w:cs="Courier New" w:hint="default"/>
      </w:rPr>
    </w:lvl>
    <w:lvl w:ilvl="2" w:tplc="10090005" w:tentative="1">
      <w:start w:val="1"/>
      <w:numFmt w:val="bullet"/>
      <w:lvlText w:val=""/>
      <w:lvlJc w:val="left"/>
      <w:pPr>
        <w:ind w:left="2400" w:hanging="360"/>
      </w:pPr>
      <w:rPr>
        <w:rFonts w:ascii="Wingdings" w:hAnsi="Wingdings" w:hint="default"/>
      </w:rPr>
    </w:lvl>
    <w:lvl w:ilvl="3" w:tplc="10090001" w:tentative="1">
      <w:start w:val="1"/>
      <w:numFmt w:val="bullet"/>
      <w:lvlText w:val=""/>
      <w:lvlJc w:val="left"/>
      <w:pPr>
        <w:ind w:left="3120" w:hanging="360"/>
      </w:pPr>
      <w:rPr>
        <w:rFonts w:ascii="Symbol" w:hAnsi="Symbol" w:hint="default"/>
      </w:rPr>
    </w:lvl>
    <w:lvl w:ilvl="4" w:tplc="10090003" w:tentative="1">
      <w:start w:val="1"/>
      <w:numFmt w:val="bullet"/>
      <w:lvlText w:val="o"/>
      <w:lvlJc w:val="left"/>
      <w:pPr>
        <w:ind w:left="3840" w:hanging="360"/>
      </w:pPr>
      <w:rPr>
        <w:rFonts w:ascii="Courier New" w:hAnsi="Courier New" w:cs="Courier New" w:hint="default"/>
      </w:rPr>
    </w:lvl>
    <w:lvl w:ilvl="5" w:tplc="10090005" w:tentative="1">
      <w:start w:val="1"/>
      <w:numFmt w:val="bullet"/>
      <w:lvlText w:val=""/>
      <w:lvlJc w:val="left"/>
      <w:pPr>
        <w:ind w:left="4560" w:hanging="360"/>
      </w:pPr>
      <w:rPr>
        <w:rFonts w:ascii="Wingdings" w:hAnsi="Wingdings" w:hint="default"/>
      </w:rPr>
    </w:lvl>
    <w:lvl w:ilvl="6" w:tplc="10090001" w:tentative="1">
      <w:start w:val="1"/>
      <w:numFmt w:val="bullet"/>
      <w:lvlText w:val=""/>
      <w:lvlJc w:val="left"/>
      <w:pPr>
        <w:ind w:left="5280" w:hanging="360"/>
      </w:pPr>
      <w:rPr>
        <w:rFonts w:ascii="Symbol" w:hAnsi="Symbol" w:hint="default"/>
      </w:rPr>
    </w:lvl>
    <w:lvl w:ilvl="7" w:tplc="10090003" w:tentative="1">
      <w:start w:val="1"/>
      <w:numFmt w:val="bullet"/>
      <w:lvlText w:val="o"/>
      <w:lvlJc w:val="left"/>
      <w:pPr>
        <w:ind w:left="6000" w:hanging="360"/>
      </w:pPr>
      <w:rPr>
        <w:rFonts w:ascii="Courier New" w:hAnsi="Courier New" w:cs="Courier New" w:hint="default"/>
      </w:rPr>
    </w:lvl>
    <w:lvl w:ilvl="8" w:tplc="10090005" w:tentative="1">
      <w:start w:val="1"/>
      <w:numFmt w:val="bullet"/>
      <w:lvlText w:val=""/>
      <w:lvlJc w:val="left"/>
      <w:pPr>
        <w:ind w:left="6720" w:hanging="360"/>
      </w:pPr>
      <w:rPr>
        <w:rFonts w:ascii="Wingdings" w:hAnsi="Wingdings" w:hint="default"/>
      </w:rPr>
    </w:lvl>
  </w:abstractNum>
  <w:abstractNum w:abstractNumId="6" w15:restartNumberingAfterBreak="0">
    <w:nsid w:val="19E63737"/>
    <w:multiLevelType w:val="hybridMultilevel"/>
    <w:tmpl w:val="F77A8FA6"/>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ADE5FDD"/>
    <w:multiLevelType w:val="hybridMultilevel"/>
    <w:tmpl w:val="EA6CE1B0"/>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EB11149"/>
    <w:multiLevelType w:val="hybridMultilevel"/>
    <w:tmpl w:val="80444BCC"/>
    <w:lvl w:ilvl="0" w:tplc="10090003">
      <w:start w:val="1"/>
      <w:numFmt w:val="bullet"/>
      <w:lvlText w:val="o"/>
      <w:lvlJc w:val="left"/>
      <w:pPr>
        <w:ind w:left="960" w:hanging="360"/>
      </w:pPr>
      <w:rPr>
        <w:rFonts w:ascii="Courier New" w:hAnsi="Courier New" w:cs="Courier New" w:hint="default"/>
      </w:rPr>
    </w:lvl>
    <w:lvl w:ilvl="1" w:tplc="10090003" w:tentative="1">
      <w:start w:val="1"/>
      <w:numFmt w:val="bullet"/>
      <w:lvlText w:val="o"/>
      <w:lvlJc w:val="left"/>
      <w:pPr>
        <w:ind w:left="1680" w:hanging="360"/>
      </w:pPr>
      <w:rPr>
        <w:rFonts w:ascii="Courier New" w:hAnsi="Courier New" w:cs="Courier New" w:hint="default"/>
      </w:rPr>
    </w:lvl>
    <w:lvl w:ilvl="2" w:tplc="10090005" w:tentative="1">
      <w:start w:val="1"/>
      <w:numFmt w:val="bullet"/>
      <w:lvlText w:val=""/>
      <w:lvlJc w:val="left"/>
      <w:pPr>
        <w:ind w:left="2400" w:hanging="360"/>
      </w:pPr>
      <w:rPr>
        <w:rFonts w:ascii="Wingdings" w:hAnsi="Wingdings" w:hint="default"/>
      </w:rPr>
    </w:lvl>
    <w:lvl w:ilvl="3" w:tplc="10090001" w:tentative="1">
      <w:start w:val="1"/>
      <w:numFmt w:val="bullet"/>
      <w:lvlText w:val=""/>
      <w:lvlJc w:val="left"/>
      <w:pPr>
        <w:ind w:left="3120" w:hanging="360"/>
      </w:pPr>
      <w:rPr>
        <w:rFonts w:ascii="Symbol" w:hAnsi="Symbol" w:hint="default"/>
      </w:rPr>
    </w:lvl>
    <w:lvl w:ilvl="4" w:tplc="10090003" w:tentative="1">
      <w:start w:val="1"/>
      <w:numFmt w:val="bullet"/>
      <w:lvlText w:val="o"/>
      <w:lvlJc w:val="left"/>
      <w:pPr>
        <w:ind w:left="3840" w:hanging="360"/>
      </w:pPr>
      <w:rPr>
        <w:rFonts w:ascii="Courier New" w:hAnsi="Courier New" w:cs="Courier New" w:hint="default"/>
      </w:rPr>
    </w:lvl>
    <w:lvl w:ilvl="5" w:tplc="10090005" w:tentative="1">
      <w:start w:val="1"/>
      <w:numFmt w:val="bullet"/>
      <w:lvlText w:val=""/>
      <w:lvlJc w:val="left"/>
      <w:pPr>
        <w:ind w:left="4560" w:hanging="360"/>
      </w:pPr>
      <w:rPr>
        <w:rFonts w:ascii="Wingdings" w:hAnsi="Wingdings" w:hint="default"/>
      </w:rPr>
    </w:lvl>
    <w:lvl w:ilvl="6" w:tplc="10090001" w:tentative="1">
      <w:start w:val="1"/>
      <w:numFmt w:val="bullet"/>
      <w:lvlText w:val=""/>
      <w:lvlJc w:val="left"/>
      <w:pPr>
        <w:ind w:left="5280" w:hanging="360"/>
      </w:pPr>
      <w:rPr>
        <w:rFonts w:ascii="Symbol" w:hAnsi="Symbol" w:hint="default"/>
      </w:rPr>
    </w:lvl>
    <w:lvl w:ilvl="7" w:tplc="10090003" w:tentative="1">
      <w:start w:val="1"/>
      <w:numFmt w:val="bullet"/>
      <w:lvlText w:val="o"/>
      <w:lvlJc w:val="left"/>
      <w:pPr>
        <w:ind w:left="6000" w:hanging="360"/>
      </w:pPr>
      <w:rPr>
        <w:rFonts w:ascii="Courier New" w:hAnsi="Courier New" w:cs="Courier New" w:hint="default"/>
      </w:rPr>
    </w:lvl>
    <w:lvl w:ilvl="8" w:tplc="10090005" w:tentative="1">
      <w:start w:val="1"/>
      <w:numFmt w:val="bullet"/>
      <w:lvlText w:val=""/>
      <w:lvlJc w:val="left"/>
      <w:pPr>
        <w:ind w:left="6720" w:hanging="360"/>
      </w:pPr>
      <w:rPr>
        <w:rFonts w:ascii="Wingdings" w:hAnsi="Wingdings" w:hint="default"/>
      </w:rPr>
    </w:lvl>
  </w:abstractNum>
  <w:abstractNum w:abstractNumId="9" w15:restartNumberingAfterBreak="0">
    <w:nsid w:val="20E402CA"/>
    <w:multiLevelType w:val="hybridMultilevel"/>
    <w:tmpl w:val="56B61AE4"/>
    <w:lvl w:ilvl="0" w:tplc="10090005">
      <w:start w:val="1"/>
      <w:numFmt w:val="bullet"/>
      <w:lvlText w:val=""/>
      <w:lvlJc w:val="left"/>
      <w:pPr>
        <w:ind w:left="1740" w:hanging="360"/>
      </w:pPr>
      <w:rPr>
        <w:rFonts w:ascii="Wingdings" w:hAnsi="Wingdings" w:hint="default"/>
      </w:rPr>
    </w:lvl>
    <w:lvl w:ilvl="1" w:tplc="10090003" w:tentative="1">
      <w:start w:val="1"/>
      <w:numFmt w:val="bullet"/>
      <w:lvlText w:val="o"/>
      <w:lvlJc w:val="left"/>
      <w:pPr>
        <w:ind w:left="2460" w:hanging="360"/>
      </w:pPr>
      <w:rPr>
        <w:rFonts w:ascii="Courier New" w:hAnsi="Courier New" w:cs="Courier New" w:hint="default"/>
      </w:rPr>
    </w:lvl>
    <w:lvl w:ilvl="2" w:tplc="10090005" w:tentative="1">
      <w:start w:val="1"/>
      <w:numFmt w:val="bullet"/>
      <w:lvlText w:val=""/>
      <w:lvlJc w:val="left"/>
      <w:pPr>
        <w:ind w:left="3180" w:hanging="360"/>
      </w:pPr>
      <w:rPr>
        <w:rFonts w:ascii="Wingdings" w:hAnsi="Wingdings" w:hint="default"/>
      </w:rPr>
    </w:lvl>
    <w:lvl w:ilvl="3" w:tplc="10090001" w:tentative="1">
      <w:start w:val="1"/>
      <w:numFmt w:val="bullet"/>
      <w:lvlText w:val=""/>
      <w:lvlJc w:val="left"/>
      <w:pPr>
        <w:ind w:left="3900" w:hanging="360"/>
      </w:pPr>
      <w:rPr>
        <w:rFonts w:ascii="Symbol" w:hAnsi="Symbol" w:hint="default"/>
      </w:rPr>
    </w:lvl>
    <w:lvl w:ilvl="4" w:tplc="10090003" w:tentative="1">
      <w:start w:val="1"/>
      <w:numFmt w:val="bullet"/>
      <w:lvlText w:val="o"/>
      <w:lvlJc w:val="left"/>
      <w:pPr>
        <w:ind w:left="4620" w:hanging="360"/>
      </w:pPr>
      <w:rPr>
        <w:rFonts w:ascii="Courier New" w:hAnsi="Courier New" w:cs="Courier New" w:hint="default"/>
      </w:rPr>
    </w:lvl>
    <w:lvl w:ilvl="5" w:tplc="10090005" w:tentative="1">
      <w:start w:val="1"/>
      <w:numFmt w:val="bullet"/>
      <w:lvlText w:val=""/>
      <w:lvlJc w:val="left"/>
      <w:pPr>
        <w:ind w:left="5340" w:hanging="360"/>
      </w:pPr>
      <w:rPr>
        <w:rFonts w:ascii="Wingdings" w:hAnsi="Wingdings" w:hint="default"/>
      </w:rPr>
    </w:lvl>
    <w:lvl w:ilvl="6" w:tplc="10090001" w:tentative="1">
      <w:start w:val="1"/>
      <w:numFmt w:val="bullet"/>
      <w:lvlText w:val=""/>
      <w:lvlJc w:val="left"/>
      <w:pPr>
        <w:ind w:left="6060" w:hanging="360"/>
      </w:pPr>
      <w:rPr>
        <w:rFonts w:ascii="Symbol" w:hAnsi="Symbol" w:hint="default"/>
      </w:rPr>
    </w:lvl>
    <w:lvl w:ilvl="7" w:tplc="10090003" w:tentative="1">
      <w:start w:val="1"/>
      <w:numFmt w:val="bullet"/>
      <w:lvlText w:val="o"/>
      <w:lvlJc w:val="left"/>
      <w:pPr>
        <w:ind w:left="6780" w:hanging="360"/>
      </w:pPr>
      <w:rPr>
        <w:rFonts w:ascii="Courier New" w:hAnsi="Courier New" w:cs="Courier New" w:hint="default"/>
      </w:rPr>
    </w:lvl>
    <w:lvl w:ilvl="8" w:tplc="10090005" w:tentative="1">
      <w:start w:val="1"/>
      <w:numFmt w:val="bullet"/>
      <w:lvlText w:val=""/>
      <w:lvlJc w:val="left"/>
      <w:pPr>
        <w:ind w:left="7500" w:hanging="360"/>
      </w:pPr>
      <w:rPr>
        <w:rFonts w:ascii="Wingdings" w:hAnsi="Wingdings" w:hint="default"/>
      </w:rPr>
    </w:lvl>
  </w:abstractNum>
  <w:abstractNum w:abstractNumId="10" w15:restartNumberingAfterBreak="0">
    <w:nsid w:val="222651DF"/>
    <w:multiLevelType w:val="hybridMultilevel"/>
    <w:tmpl w:val="1960F744"/>
    <w:lvl w:ilvl="0" w:tplc="10090003">
      <w:start w:val="1"/>
      <w:numFmt w:val="bullet"/>
      <w:lvlText w:val="o"/>
      <w:lvlJc w:val="left"/>
      <w:pPr>
        <w:ind w:left="960" w:hanging="360"/>
      </w:pPr>
      <w:rPr>
        <w:rFonts w:ascii="Courier New" w:hAnsi="Courier New" w:cs="Courier New" w:hint="default"/>
      </w:rPr>
    </w:lvl>
    <w:lvl w:ilvl="1" w:tplc="10090003" w:tentative="1">
      <w:start w:val="1"/>
      <w:numFmt w:val="bullet"/>
      <w:lvlText w:val="o"/>
      <w:lvlJc w:val="left"/>
      <w:pPr>
        <w:ind w:left="1680" w:hanging="360"/>
      </w:pPr>
      <w:rPr>
        <w:rFonts w:ascii="Courier New" w:hAnsi="Courier New" w:cs="Courier New" w:hint="default"/>
      </w:rPr>
    </w:lvl>
    <w:lvl w:ilvl="2" w:tplc="10090005" w:tentative="1">
      <w:start w:val="1"/>
      <w:numFmt w:val="bullet"/>
      <w:lvlText w:val=""/>
      <w:lvlJc w:val="left"/>
      <w:pPr>
        <w:ind w:left="2400" w:hanging="360"/>
      </w:pPr>
      <w:rPr>
        <w:rFonts w:ascii="Wingdings" w:hAnsi="Wingdings" w:hint="default"/>
      </w:rPr>
    </w:lvl>
    <w:lvl w:ilvl="3" w:tplc="10090001" w:tentative="1">
      <w:start w:val="1"/>
      <w:numFmt w:val="bullet"/>
      <w:lvlText w:val=""/>
      <w:lvlJc w:val="left"/>
      <w:pPr>
        <w:ind w:left="3120" w:hanging="360"/>
      </w:pPr>
      <w:rPr>
        <w:rFonts w:ascii="Symbol" w:hAnsi="Symbol" w:hint="default"/>
      </w:rPr>
    </w:lvl>
    <w:lvl w:ilvl="4" w:tplc="10090003" w:tentative="1">
      <w:start w:val="1"/>
      <w:numFmt w:val="bullet"/>
      <w:lvlText w:val="o"/>
      <w:lvlJc w:val="left"/>
      <w:pPr>
        <w:ind w:left="3840" w:hanging="360"/>
      </w:pPr>
      <w:rPr>
        <w:rFonts w:ascii="Courier New" w:hAnsi="Courier New" w:cs="Courier New" w:hint="default"/>
      </w:rPr>
    </w:lvl>
    <w:lvl w:ilvl="5" w:tplc="10090005" w:tentative="1">
      <w:start w:val="1"/>
      <w:numFmt w:val="bullet"/>
      <w:lvlText w:val=""/>
      <w:lvlJc w:val="left"/>
      <w:pPr>
        <w:ind w:left="4560" w:hanging="360"/>
      </w:pPr>
      <w:rPr>
        <w:rFonts w:ascii="Wingdings" w:hAnsi="Wingdings" w:hint="default"/>
      </w:rPr>
    </w:lvl>
    <w:lvl w:ilvl="6" w:tplc="10090001" w:tentative="1">
      <w:start w:val="1"/>
      <w:numFmt w:val="bullet"/>
      <w:lvlText w:val=""/>
      <w:lvlJc w:val="left"/>
      <w:pPr>
        <w:ind w:left="5280" w:hanging="360"/>
      </w:pPr>
      <w:rPr>
        <w:rFonts w:ascii="Symbol" w:hAnsi="Symbol" w:hint="default"/>
      </w:rPr>
    </w:lvl>
    <w:lvl w:ilvl="7" w:tplc="10090003" w:tentative="1">
      <w:start w:val="1"/>
      <w:numFmt w:val="bullet"/>
      <w:lvlText w:val="o"/>
      <w:lvlJc w:val="left"/>
      <w:pPr>
        <w:ind w:left="6000" w:hanging="360"/>
      </w:pPr>
      <w:rPr>
        <w:rFonts w:ascii="Courier New" w:hAnsi="Courier New" w:cs="Courier New" w:hint="default"/>
      </w:rPr>
    </w:lvl>
    <w:lvl w:ilvl="8" w:tplc="10090005" w:tentative="1">
      <w:start w:val="1"/>
      <w:numFmt w:val="bullet"/>
      <w:lvlText w:val=""/>
      <w:lvlJc w:val="left"/>
      <w:pPr>
        <w:ind w:left="6720" w:hanging="360"/>
      </w:pPr>
      <w:rPr>
        <w:rFonts w:ascii="Wingdings" w:hAnsi="Wingdings" w:hint="default"/>
      </w:rPr>
    </w:lvl>
  </w:abstractNum>
  <w:abstractNum w:abstractNumId="11" w15:restartNumberingAfterBreak="0">
    <w:nsid w:val="23AC3075"/>
    <w:multiLevelType w:val="hybridMultilevel"/>
    <w:tmpl w:val="4B600BE4"/>
    <w:lvl w:ilvl="0" w:tplc="10090005">
      <w:start w:val="1"/>
      <w:numFmt w:val="bullet"/>
      <w:lvlText w:val=""/>
      <w:lvlJc w:val="left"/>
      <w:pPr>
        <w:ind w:left="2700" w:hanging="360"/>
      </w:pPr>
      <w:rPr>
        <w:rFonts w:ascii="Wingdings" w:hAnsi="Wingdings" w:hint="default"/>
      </w:rPr>
    </w:lvl>
    <w:lvl w:ilvl="1" w:tplc="10090003" w:tentative="1">
      <w:start w:val="1"/>
      <w:numFmt w:val="bullet"/>
      <w:lvlText w:val="o"/>
      <w:lvlJc w:val="left"/>
      <w:pPr>
        <w:ind w:left="3420" w:hanging="360"/>
      </w:pPr>
      <w:rPr>
        <w:rFonts w:ascii="Courier New" w:hAnsi="Courier New" w:cs="Courier New" w:hint="default"/>
      </w:rPr>
    </w:lvl>
    <w:lvl w:ilvl="2" w:tplc="10090005" w:tentative="1">
      <w:start w:val="1"/>
      <w:numFmt w:val="bullet"/>
      <w:lvlText w:val=""/>
      <w:lvlJc w:val="left"/>
      <w:pPr>
        <w:ind w:left="4140" w:hanging="360"/>
      </w:pPr>
      <w:rPr>
        <w:rFonts w:ascii="Wingdings" w:hAnsi="Wingdings" w:hint="default"/>
      </w:rPr>
    </w:lvl>
    <w:lvl w:ilvl="3" w:tplc="10090001" w:tentative="1">
      <w:start w:val="1"/>
      <w:numFmt w:val="bullet"/>
      <w:lvlText w:val=""/>
      <w:lvlJc w:val="left"/>
      <w:pPr>
        <w:ind w:left="4860" w:hanging="360"/>
      </w:pPr>
      <w:rPr>
        <w:rFonts w:ascii="Symbol" w:hAnsi="Symbol" w:hint="default"/>
      </w:rPr>
    </w:lvl>
    <w:lvl w:ilvl="4" w:tplc="10090003" w:tentative="1">
      <w:start w:val="1"/>
      <w:numFmt w:val="bullet"/>
      <w:lvlText w:val="o"/>
      <w:lvlJc w:val="left"/>
      <w:pPr>
        <w:ind w:left="5580" w:hanging="360"/>
      </w:pPr>
      <w:rPr>
        <w:rFonts w:ascii="Courier New" w:hAnsi="Courier New" w:cs="Courier New" w:hint="default"/>
      </w:rPr>
    </w:lvl>
    <w:lvl w:ilvl="5" w:tplc="10090005" w:tentative="1">
      <w:start w:val="1"/>
      <w:numFmt w:val="bullet"/>
      <w:lvlText w:val=""/>
      <w:lvlJc w:val="left"/>
      <w:pPr>
        <w:ind w:left="6300" w:hanging="360"/>
      </w:pPr>
      <w:rPr>
        <w:rFonts w:ascii="Wingdings" w:hAnsi="Wingdings" w:hint="default"/>
      </w:rPr>
    </w:lvl>
    <w:lvl w:ilvl="6" w:tplc="10090001" w:tentative="1">
      <w:start w:val="1"/>
      <w:numFmt w:val="bullet"/>
      <w:lvlText w:val=""/>
      <w:lvlJc w:val="left"/>
      <w:pPr>
        <w:ind w:left="7020" w:hanging="360"/>
      </w:pPr>
      <w:rPr>
        <w:rFonts w:ascii="Symbol" w:hAnsi="Symbol" w:hint="default"/>
      </w:rPr>
    </w:lvl>
    <w:lvl w:ilvl="7" w:tplc="10090003" w:tentative="1">
      <w:start w:val="1"/>
      <w:numFmt w:val="bullet"/>
      <w:lvlText w:val="o"/>
      <w:lvlJc w:val="left"/>
      <w:pPr>
        <w:ind w:left="7740" w:hanging="360"/>
      </w:pPr>
      <w:rPr>
        <w:rFonts w:ascii="Courier New" w:hAnsi="Courier New" w:cs="Courier New" w:hint="default"/>
      </w:rPr>
    </w:lvl>
    <w:lvl w:ilvl="8" w:tplc="10090005" w:tentative="1">
      <w:start w:val="1"/>
      <w:numFmt w:val="bullet"/>
      <w:lvlText w:val=""/>
      <w:lvlJc w:val="left"/>
      <w:pPr>
        <w:ind w:left="8460" w:hanging="360"/>
      </w:pPr>
      <w:rPr>
        <w:rFonts w:ascii="Wingdings" w:hAnsi="Wingdings" w:hint="default"/>
      </w:rPr>
    </w:lvl>
  </w:abstractNum>
  <w:abstractNum w:abstractNumId="12" w15:restartNumberingAfterBreak="0">
    <w:nsid w:val="2A1A6D4C"/>
    <w:multiLevelType w:val="hybridMultilevel"/>
    <w:tmpl w:val="A6AA468A"/>
    <w:lvl w:ilvl="0" w:tplc="10090003">
      <w:start w:val="1"/>
      <w:numFmt w:val="bullet"/>
      <w:lvlText w:val="o"/>
      <w:lvlJc w:val="left"/>
      <w:pPr>
        <w:ind w:left="1140" w:hanging="360"/>
      </w:pPr>
      <w:rPr>
        <w:rFonts w:ascii="Courier New" w:hAnsi="Courier New" w:cs="Courier New" w:hint="default"/>
      </w:rPr>
    </w:lvl>
    <w:lvl w:ilvl="1" w:tplc="10090003" w:tentative="1">
      <w:start w:val="1"/>
      <w:numFmt w:val="bullet"/>
      <w:lvlText w:val="o"/>
      <w:lvlJc w:val="left"/>
      <w:pPr>
        <w:ind w:left="1860" w:hanging="360"/>
      </w:pPr>
      <w:rPr>
        <w:rFonts w:ascii="Courier New" w:hAnsi="Courier New" w:cs="Courier New" w:hint="default"/>
      </w:rPr>
    </w:lvl>
    <w:lvl w:ilvl="2" w:tplc="10090005" w:tentative="1">
      <w:start w:val="1"/>
      <w:numFmt w:val="bullet"/>
      <w:lvlText w:val=""/>
      <w:lvlJc w:val="left"/>
      <w:pPr>
        <w:ind w:left="2580" w:hanging="360"/>
      </w:pPr>
      <w:rPr>
        <w:rFonts w:ascii="Wingdings" w:hAnsi="Wingdings" w:hint="default"/>
      </w:rPr>
    </w:lvl>
    <w:lvl w:ilvl="3" w:tplc="10090001" w:tentative="1">
      <w:start w:val="1"/>
      <w:numFmt w:val="bullet"/>
      <w:lvlText w:val=""/>
      <w:lvlJc w:val="left"/>
      <w:pPr>
        <w:ind w:left="3300" w:hanging="360"/>
      </w:pPr>
      <w:rPr>
        <w:rFonts w:ascii="Symbol" w:hAnsi="Symbol" w:hint="default"/>
      </w:rPr>
    </w:lvl>
    <w:lvl w:ilvl="4" w:tplc="10090003" w:tentative="1">
      <w:start w:val="1"/>
      <w:numFmt w:val="bullet"/>
      <w:lvlText w:val="o"/>
      <w:lvlJc w:val="left"/>
      <w:pPr>
        <w:ind w:left="4020" w:hanging="360"/>
      </w:pPr>
      <w:rPr>
        <w:rFonts w:ascii="Courier New" w:hAnsi="Courier New" w:cs="Courier New" w:hint="default"/>
      </w:rPr>
    </w:lvl>
    <w:lvl w:ilvl="5" w:tplc="10090005" w:tentative="1">
      <w:start w:val="1"/>
      <w:numFmt w:val="bullet"/>
      <w:lvlText w:val=""/>
      <w:lvlJc w:val="left"/>
      <w:pPr>
        <w:ind w:left="4740" w:hanging="360"/>
      </w:pPr>
      <w:rPr>
        <w:rFonts w:ascii="Wingdings" w:hAnsi="Wingdings" w:hint="default"/>
      </w:rPr>
    </w:lvl>
    <w:lvl w:ilvl="6" w:tplc="10090001" w:tentative="1">
      <w:start w:val="1"/>
      <w:numFmt w:val="bullet"/>
      <w:lvlText w:val=""/>
      <w:lvlJc w:val="left"/>
      <w:pPr>
        <w:ind w:left="5460" w:hanging="360"/>
      </w:pPr>
      <w:rPr>
        <w:rFonts w:ascii="Symbol" w:hAnsi="Symbol" w:hint="default"/>
      </w:rPr>
    </w:lvl>
    <w:lvl w:ilvl="7" w:tplc="10090003" w:tentative="1">
      <w:start w:val="1"/>
      <w:numFmt w:val="bullet"/>
      <w:lvlText w:val="o"/>
      <w:lvlJc w:val="left"/>
      <w:pPr>
        <w:ind w:left="6180" w:hanging="360"/>
      </w:pPr>
      <w:rPr>
        <w:rFonts w:ascii="Courier New" w:hAnsi="Courier New" w:cs="Courier New" w:hint="default"/>
      </w:rPr>
    </w:lvl>
    <w:lvl w:ilvl="8" w:tplc="10090005" w:tentative="1">
      <w:start w:val="1"/>
      <w:numFmt w:val="bullet"/>
      <w:lvlText w:val=""/>
      <w:lvlJc w:val="left"/>
      <w:pPr>
        <w:ind w:left="6900" w:hanging="360"/>
      </w:pPr>
      <w:rPr>
        <w:rFonts w:ascii="Wingdings" w:hAnsi="Wingdings" w:hint="default"/>
      </w:rPr>
    </w:lvl>
  </w:abstractNum>
  <w:abstractNum w:abstractNumId="13" w15:restartNumberingAfterBreak="0">
    <w:nsid w:val="2BD07442"/>
    <w:multiLevelType w:val="hybridMultilevel"/>
    <w:tmpl w:val="991E7904"/>
    <w:lvl w:ilvl="0" w:tplc="10090005">
      <w:start w:val="1"/>
      <w:numFmt w:val="bullet"/>
      <w:lvlText w:val=""/>
      <w:lvlJc w:val="left"/>
      <w:pPr>
        <w:ind w:left="2340" w:hanging="360"/>
      </w:pPr>
      <w:rPr>
        <w:rFonts w:ascii="Wingdings" w:hAnsi="Wingdings" w:hint="default"/>
      </w:rPr>
    </w:lvl>
    <w:lvl w:ilvl="1" w:tplc="10090003" w:tentative="1">
      <w:start w:val="1"/>
      <w:numFmt w:val="bullet"/>
      <w:lvlText w:val="o"/>
      <w:lvlJc w:val="left"/>
      <w:pPr>
        <w:ind w:left="3060" w:hanging="360"/>
      </w:pPr>
      <w:rPr>
        <w:rFonts w:ascii="Courier New" w:hAnsi="Courier New" w:cs="Courier New" w:hint="default"/>
      </w:rPr>
    </w:lvl>
    <w:lvl w:ilvl="2" w:tplc="10090005" w:tentative="1">
      <w:start w:val="1"/>
      <w:numFmt w:val="bullet"/>
      <w:lvlText w:val=""/>
      <w:lvlJc w:val="left"/>
      <w:pPr>
        <w:ind w:left="3780" w:hanging="360"/>
      </w:pPr>
      <w:rPr>
        <w:rFonts w:ascii="Wingdings" w:hAnsi="Wingdings" w:hint="default"/>
      </w:rPr>
    </w:lvl>
    <w:lvl w:ilvl="3" w:tplc="10090001" w:tentative="1">
      <w:start w:val="1"/>
      <w:numFmt w:val="bullet"/>
      <w:lvlText w:val=""/>
      <w:lvlJc w:val="left"/>
      <w:pPr>
        <w:ind w:left="4500" w:hanging="360"/>
      </w:pPr>
      <w:rPr>
        <w:rFonts w:ascii="Symbol" w:hAnsi="Symbol" w:hint="default"/>
      </w:rPr>
    </w:lvl>
    <w:lvl w:ilvl="4" w:tplc="10090003" w:tentative="1">
      <w:start w:val="1"/>
      <w:numFmt w:val="bullet"/>
      <w:lvlText w:val="o"/>
      <w:lvlJc w:val="left"/>
      <w:pPr>
        <w:ind w:left="5220" w:hanging="360"/>
      </w:pPr>
      <w:rPr>
        <w:rFonts w:ascii="Courier New" w:hAnsi="Courier New" w:cs="Courier New" w:hint="default"/>
      </w:rPr>
    </w:lvl>
    <w:lvl w:ilvl="5" w:tplc="10090005" w:tentative="1">
      <w:start w:val="1"/>
      <w:numFmt w:val="bullet"/>
      <w:lvlText w:val=""/>
      <w:lvlJc w:val="left"/>
      <w:pPr>
        <w:ind w:left="5940" w:hanging="360"/>
      </w:pPr>
      <w:rPr>
        <w:rFonts w:ascii="Wingdings" w:hAnsi="Wingdings" w:hint="default"/>
      </w:rPr>
    </w:lvl>
    <w:lvl w:ilvl="6" w:tplc="10090001" w:tentative="1">
      <w:start w:val="1"/>
      <w:numFmt w:val="bullet"/>
      <w:lvlText w:val=""/>
      <w:lvlJc w:val="left"/>
      <w:pPr>
        <w:ind w:left="6660" w:hanging="360"/>
      </w:pPr>
      <w:rPr>
        <w:rFonts w:ascii="Symbol" w:hAnsi="Symbol" w:hint="default"/>
      </w:rPr>
    </w:lvl>
    <w:lvl w:ilvl="7" w:tplc="10090003" w:tentative="1">
      <w:start w:val="1"/>
      <w:numFmt w:val="bullet"/>
      <w:lvlText w:val="o"/>
      <w:lvlJc w:val="left"/>
      <w:pPr>
        <w:ind w:left="7380" w:hanging="360"/>
      </w:pPr>
      <w:rPr>
        <w:rFonts w:ascii="Courier New" w:hAnsi="Courier New" w:cs="Courier New" w:hint="default"/>
      </w:rPr>
    </w:lvl>
    <w:lvl w:ilvl="8" w:tplc="10090005" w:tentative="1">
      <w:start w:val="1"/>
      <w:numFmt w:val="bullet"/>
      <w:lvlText w:val=""/>
      <w:lvlJc w:val="left"/>
      <w:pPr>
        <w:ind w:left="8100" w:hanging="360"/>
      </w:pPr>
      <w:rPr>
        <w:rFonts w:ascii="Wingdings" w:hAnsi="Wingdings" w:hint="default"/>
      </w:rPr>
    </w:lvl>
  </w:abstractNum>
  <w:abstractNum w:abstractNumId="14" w15:restartNumberingAfterBreak="0">
    <w:nsid w:val="2DC35EA4"/>
    <w:multiLevelType w:val="hybridMultilevel"/>
    <w:tmpl w:val="FA72780A"/>
    <w:lvl w:ilvl="0" w:tplc="10090005">
      <w:start w:val="1"/>
      <w:numFmt w:val="bullet"/>
      <w:lvlText w:val=""/>
      <w:lvlJc w:val="left"/>
      <w:pPr>
        <w:ind w:left="2760" w:hanging="360"/>
      </w:pPr>
      <w:rPr>
        <w:rFonts w:ascii="Wingdings" w:hAnsi="Wingdings" w:hint="default"/>
      </w:rPr>
    </w:lvl>
    <w:lvl w:ilvl="1" w:tplc="10090003" w:tentative="1">
      <w:start w:val="1"/>
      <w:numFmt w:val="bullet"/>
      <w:lvlText w:val="o"/>
      <w:lvlJc w:val="left"/>
      <w:pPr>
        <w:ind w:left="3480" w:hanging="360"/>
      </w:pPr>
      <w:rPr>
        <w:rFonts w:ascii="Courier New" w:hAnsi="Courier New" w:cs="Courier New" w:hint="default"/>
      </w:rPr>
    </w:lvl>
    <w:lvl w:ilvl="2" w:tplc="10090005" w:tentative="1">
      <w:start w:val="1"/>
      <w:numFmt w:val="bullet"/>
      <w:lvlText w:val=""/>
      <w:lvlJc w:val="left"/>
      <w:pPr>
        <w:ind w:left="4200" w:hanging="360"/>
      </w:pPr>
      <w:rPr>
        <w:rFonts w:ascii="Wingdings" w:hAnsi="Wingdings" w:hint="default"/>
      </w:rPr>
    </w:lvl>
    <w:lvl w:ilvl="3" w:tplc="10090001" w:tentative="1">
      <w:start w:val="1"/>
      <w:numFmt w:val="bullet"/>
      <w:lvlText w:val=""/>
      <w:lvlJc w:val="left"/>
      <w:pPr>
        <w:ind w:left="4920" w:hanging="360"/>
      </w:pPr>
      <w:rPr>
        <w:rFonts w:ascii="Symbol" w:hAnsi="Symbol" w:hint="default"/>
      </w:rPr>
    </w:lvl>
    <w:lvl w:ilvl="4" w:tplc="10090003" w:tentative="1">
      <w:start w:val="1"/>
      <w:numFmt w:val="bullet"/>
      <w:lvlText w:val="o"/>
      <w:lvlJc w:val="left"/>
      <w:pPr>
        <w:ind w:left="5640" w:hanging="360"/>
      </w:pPr>
      <w:rPr>
        <w:rFonts w:ascii="Courier New" w:hAnsi="Courier New" w:cs="Courier New" w:hint="default"/>
      </w:rPr>
    </w:lvl>
    <w:lvl w:ilvl="5" w:tplc="10090005" w:tentative="1">
      <w:start w:val="1"/>
      <w:numFmt w:val="bullet"/>
      <w:lvlText w:val=""/>
      <w:lvlJc w:val="left"/>
      <w:pPr>
        <w:ind w:left="6360" w:hanging="360"/>
      </w:pPr>
      <w:rPr>
        <w:rFonts w:ascii="Wingdings" w:hAnsi="Wingdings" w:hint="default"/>
      </w:rPr>
    </w:lvl>
    <w:lvl w:ilvl="6" w:tplc="10090001" w:tentative="1">
      <w:start w:val="1"/>
      <w:numFmt w:val="bullet"/>
      <w:lvlText w:val=""/>
      <w:lvlJc w:val="left"/>
      <w:pPr>
        <w:ind w:left="7080" w:hanging="360"/>
      </w:pPr>
      <w:rPr>
        <w:rFonts w:ascii="Symbol" w:hAnsi="Symbol" w:hint="default"/>
      </w:rPr>
    </w:lvl>
    <w:lvl w:ilvl="7" w:tplc="10090003" w:tentative="1">
      <w:start w:val="1"/>
      <w:numFmt w:val="bullet"/>
      <w:lvlText w:val="o"/>
      <w:lvlJc w:val="left"/>
      <w:pPr>
        <w:ind w:left="7800" w:hanging="360"/>
      </w:pPr>
      <w:rPr>
        <w:rFonts w:ascii="Courier New" w:hAnsi="Courier New" w:cs="Courier New" w:hint="default"/>
      </w:rPr>
    </w:lvl>
    <w:lvl w:ilvl="8" w:tplc="10090005" w:tentative="1">
      <w:start w:val="1"/>
      <w:numFmt w:val="bullet"/>
      <w:lvlText w:val=""/>
      <w:lvlJc w:val="left"/>
      <w:pPr>
        <w:ind w:left="8520" w:hanging="360"/>
      </w:pPr>
      <w:rPr>
        <w:rFonts w:ascii="Wingdings" w:hAnsi="Wingdings" w:hint="default"/>
      </w:rPr>
    </w:lvl>
  </w:abstractNum>
  <w:abstractNum w:abstractNumId="15" w15:restartNumberingAfterBreak="0">
    <w:nsid w:val="31C75577"/>
    <w:multiLevelType w:val="hybridMultilevel"/>
    <w:tmpl w:val="F50EBF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5E83429"/>
    <w:multiLevelType w:val="hybridMultilevel"/>
    <w:tmpl w:val="83BC6210"/>
    <w:lvl w:ilvl="0" w:tplc="10090003">
      <w:start w:val="1"/>
      <w:numFmt w:val="bullet"/>
      <w:lvlText w:val="o"/>
      <w:lvlJc w:val="left"/>
      <w:pPr>
        <w:ind w:left="1680" w:hanging="360"/>
      </w:pPr>
      <w:rPr>
        <w:rFonts w:ascii="Courier New" w:hAnsi="Courier New" w:cs="Courier New" w:hint="default"/>
      </w:rPr>
    </w:lvl>
    <w:lvl w:ilvl="1" w:tplc="10090003" w:tentative="1">
      <w:start w:val="1"/>
      <w:numFmt w:val="bullet"/>
      <w:lvlText w:val="o"/>
      <w:lvlJc w:val="left"/>
      <w:pPr>
        <w:ind w:left="2400" w:hanging="360"/>
      </w:pPr>
      <w:rPr>
        <w:rFonts w:ascii="Courier New" w:hAnsi="Courier New" w:cs="Courier New" w:hint="default"/>
      </w:rPr>
    </w:lvl>
    <w:lvl w:ilvl="2" w:tplc="10090005" w:tentative="1">
      <w:start w:val="1"/>
      <w:numFmt w:val="bullet"/>
      <w:lvlText w:val=""/>
      <w:lvlJc w:val="left"/>
      <w:pPr>
        <w:ind w:left="3120" w:hanging="360"/>
      </w:pPr>
      <w:rPr>
        <w:rFonts w:ascii="Wingdings" w:hAnsi="Wingdings" w:hint="default"/>
      </w:rPr>
    </w:lvl>
    <w:lvl w:ilvl="3" w:tplc="10090001" w:tentative="1">
      <w:start w:val="1"/>
      <w:numFmt w:val="bullet"/>
      <w:lvlText w:val=""/>
      <w:lvlJc w:val="left"/>
      <w:pPr>
        <w:ind w:left="3840" w:hanging="360"/>
      </w:pPr>
      <w:rPr>
        <w:rFonts w:ascii="Symbol" w:hAnsi="Symbol" w:hint="default"/>
      </w:rPr>
    </w:lvl>
    <w:lvl w:ilvl="4" w:tplc="10090003" w:tentative="1">
      <w:start w:val="1"/>
      <w:numFmt w:val="bullet"/>
      <w:lvlText w:val="o"/>
      <w:lvlJc w:val="left"/>
      <w:pPr>
        <w:ind w:left="4560" w:hanging="360"/>
      </w:pPr>
      <w:rPr>
        <w:rFonts w:ascii="Courier New" w:hAnsi="Courier New" w:cs="Courier New" w:hint="default"/>
      </w:rPr>
    </w:lvl>
    <w:lvl w:ilvl="5" w:tplc="10090005" w:tentative="1">
      <w:start w:val="1"/>
      <w:numFmt w:val="bullet"/>
      <w:lvlText w:val=""/>
      <w:lvlJc w:val="left"/>
      <w:pPr>
        <w:ind w:left="5280" w:hanging="360"/>
      </w:pPr>
      <w:rPr>
        <w:rFonts w:ascii="Wingdings" w:hAnsi="Wingdings" w:hint="default"/>
      </w:rPr>
    </w:lvl>
    <w:lvl w:ilvl="6" w:tplc="10090001" w:tentative="1">
      <w:start w:val="1"/>
      <w:numFmt w:val="bullet"/>
      <w:lvlText w:val=""/>
      <w:lvlJc w:val="left"/>
      <w:pPr>
        <w:ind w:left="6000" w:hanging="360"/>
      </w:pPr>
      <w:rPr>
        <w:rFonts w:ascii="Symbol" w:hAnsi="Symbol" w:hint="default"/>
      </w:rPr>
    </w:lvl>
    <w:lvl w:ilvl="7" w:tplc="10090003" w:tentative="1">
      <w:start w:val="1"/>
      <w:numFmt w:val="bullet"/>
      <w:lvlText w:val="o"/>
      <w:lvlJc w:val="left"/>
      <w:pPr>
        <w:ind w:left="6720" w:hanging="360"/>
      </w:pPr>
      <w:rPr>
        <w:rFonts w:ascii="Courier New" w:hAnsi="Courier New" w:cs="Courier New" w:hint="default"/>
      </w:rPr>
    </w:lvl>
    <w:lvl w:ilvl="8" w:tplc="10090005" w:tentative="1">
      <w:start w:val="1"/>
      <w:numFmt w:val="bullet"/>
      <w:lvlText w:val=""/>
      <w:lvlJc w:val="left"/>
      <w:pPr>
        <w:ind w:left="7440" w:hanging="360"/>
      </w:pPr>
      <w:rPr>
        <w:rFonts w:ascii="Wingdings" w:hAnsi="Wingdings" w:hint="default"/>
      </w:rPr>
    </w:lvl>
  </w:abstractNum>
  <w:abstractNum w:abstractNumId="17" w15:restartNumberingAfterBreak="0">
    <w:nsid w:val="3C12357B"/>
    <w:multiLevelType w:val="hybridMultilevel"/>
    <w:tmpl w:val="C472C85A"/>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E415167"/>
    <w:multiLevelType w:val="hybridMultilevel"/>
    <w:tmpl w:val="FB82409E"/>
    <w:lvl w:ilvl="0" w:tplc="10090005">
      <w:start w:val="1"/>
      <w:numFmt w:val="bullet"/>
      <w:lvlText w:val=""/>
      <w:lvlJc w:val="left"/>
      <w:pPr>
        <w:ind w:left="3780" w:hanging="360"/>
      </w:pPr>
      <w:rPr>
        <w:rFonts w:ascii="Wingdings" w:hAnsi="Wingdings" w:hint="default"/>
      </w:rPr>
    </w:lvl>
    <w:lvl w:ilvl="1" w:tplc="10090003" w:tentative="1">
      <w:start w:val="1"/>
      <w:numFmt w:val="bullet"/>
      <w:lvlText w:val="o"/>
      <w:lvlJc w:val="left"/>
      <w:pPr>
        <w:ind w:left="4500" w:hanging="360"/>
      </w:pPr>
      <w:rPr>
        <w:rFonts w:ascii="Courier New" w:hAnsi="Courier New" w:cs="Courier New" w:hint="default"/>
      </w:rPr>
    </w:lvl>
    <w:lvl w:ilvl="2" w:tplc="10090005">
      <w:start w:val="1"/>
      <w:numFmt w:val="bullet"/>
      <w:lvlText w:val=""/>
      <w:lvlJc w:val="left"/>
      <w:pPr>
        <w:ind w:left="5220" w:hanging="360"/>
      </w:pPr>
      <w:rPr>
        <w:rFonts w:ascii="Wingdings" w:hAnsi="Wingdings" w:hint="default"/>
      </w:rPr>
    </w:lvl>
    <w:lvl w:ilvl="3" w:tplc="10090001" w:tentative="1">
      <w:start w:val="1"/>
      <w:numFmt w:val="bullet"/>
      <w:lvlText w:val=""/>
      <w:lvlJc w:val="left"/>
      <w:pPr>
        <w:ind w:left="5940" w:hanging="360"/>
      </w:pPr>
      <w:rPr>
        <w:rFonts w:ascii="Symbol" w:hAnsi="Symbol" w:hint="default"/>
      </w:rPr>
    </w:lvl>
    <w:lvl w:ilvl="4" w:tplc="10090003" w:tentative="1">
      <w:start w:val="1"/>
      <w:numFmt w:val="bullet"/>
      <w:lvlText w:val="o"/>
      <w:lvlJc w:val="left"/>
      <w:pPr>
        <w:ind w:left="6660" w:hanging="360"/>
      </w:pPr>
      <w:rPr>
        <w:rFonts w:ascii="Courier New" w:hAnsi="Courier New" w:cs="Courier New" w:hint="default"/>
      </w:rPr>
    </w:lvl>
    <w:lvl w:ilvl="5" w:tplc="10090005" w:tentative="1">
      <w:start w:val="1"/>
      <w:numFmt w:val="bullet"/>
      <w:lvlText w:val=""/>
      <w:lvlJc w:val="left"/>
      <w:pPr>
        <w:ind w:left="7380" w:hanging="360"/>
      </w:pPr>
      <w:rPr>
        <w:rFonts w:ascii="Wingdings" w:hAnsi="Wingdings" w:hint="default"/>
      </w:rPr>
    </w:lvl>
    <w:lvl w:ilvl="6" w:tplc="10090001" w:tentative="1">
      <w:start w:val="1"/>
      <w:numFmt w:val="bullet"/>
      <w:lvlText w:val=""/>
      <w:lvlJc w:val="left"/>
      <w:pPr>
        <w:ind w:left="8100" w:hanging="360"/>
      </w:pPr>
      <w:rPr>
        <w:rFonts w:ascii="Symbol" w:hAnsi="Symbol" w:hint="default"/>
      </w:rPr>
    </w:lvl>
    <w:lvl w:ilvl="7" w:tplc="10090003" w:tentative="1">
      <w:start w:val="1"/>
      <w:numFmt w:val="bullet"/>
      <w:lvlText w:val="o"/>
      <w:lvlJc w:val="left"/>
      <w:pPr>
        <w:ind w:left="8820" w:hanging="360"/>
      </w:pPr>
      <w:rPr>
        <w:rFonts w:ascii="Courier New" w:hAnsi="Courier New" w:cs="Courier New" w:hint="default"/>
      </w:rPr>
    </w:lvl>
    <w:lvl w:ilvl="8" w:tplc="10090005" w:tentative="1">
      <w:start w:val="1"/>
      <w:numFmt w:val="bullet"/>
      <w:lvlText w:val=""/>
      <w:lvlJc w:val="left"/>
      <w:pPr>
        <w:ind w:left="9540" w:hanging="360"/>
      </w:pPr>
      <w:rPr>
        <w:rFonts w:ascii="Wingdings" w:hAnsi="Wingdings" w:hint="default"/>
      </w:rPr>
    </w:lvl>
  </w:abstractNum>
  <w:abstractNum w:abstractNumId="19" w15:restartNumberingAfterBreak="0">
    <w:nsid w:val="52457674"/>
    <w:multiLevelType w:val="hybridMultilevel"/>
    <w:tmpl w:val="3C0ADF1A"/>
    <w:lvl w:ilvl="0" w:tplc="10090005">
      <w:start w:val="1"/>
      <w:numFmt w:val="bullet"/>
      <w:lvlText w:val=""/>
      <w:lvlJc w:val="left"/>
      <w:pPr>
        <w:ind w:left="2760" w:hanging="360"/>
      </w:pPr>
      <w:rPr>
        <w:rFonts w:ascii="Wingdings" w:hAnsi="Wingdings" w:hint="default"/>
      </w:rPr>
    </w:lvl>
    <w:lvl w:ilvl="1" w:tplc="10090003" w:tentative="1">
      <w:start w:val="1"/>
      <w:numFmt w:val="bullet"/>
      <w:lvlText w:val="o"/>
      <w:lvlJc w:val="left"/>
      <w:pPr>
        <w:ind w:left="3480" w:hanging="360"/>
      </w:pPr>
      <w:rPr>
        <w:rFonts w:ascii="Courier New" w:hAnsi="Courier New" w:cs="Courier New" w:hint="default"/>
      </w:rPr>
    </w:lvl>
    <w:lvl w:ilvl="2" w:tplc="10090005" w:tentative="1">
      <w:start w:val="1"/>
      <w:numFmt w:val="bullet"/>
      <w:lvlText w:val=""/>
      <w:lvlJc w:val="left"/>
      <w:pPr>
        <w:ind w:left="4200" w:hanging="360"/>
      </w:pPr>
      <w:rPr>
        <w:rFonts w:ascii="Wingdings" w:hAnsi="Wingdings" w:hint="default"/>
      </w:rPr>
    </w:lvl>
    <w:lvl w:ilvl="3" w:tplc="10090001" w:tentative="1">
      <w:start w:val="1"/>
      <w:numFmt w:val="bullet"/>
      <w:lvlText w:val=""/>
      <w:lvlJc w:val="left"/>
      <w:pPr>
        <w:ind w:left="4920" w:hanging="360"/>
      </w:pPr>
      <w:rPr>
        <w:rFonts w:ascii="Symbol" w:hAnsi="Symbol" w:hint="default"/>
      </w:rPr>
    </w:lvl>
    <w:lvl w:ilvl="4" w:tplc="10090003" w:tentative="1">
      <w:start w:val="1"/>
      <w:numFmt w:val="bullet"/>
      <w:lvlText w:val="o"/>
      <w:lvlJc w:val="left"/>
      <w:pPr>
        <w:ind w:left="5640" w:hanging="360"/>
      </w:pPr>
      <w:rPr>
        <w:rFonts w:ascii="Courier New" w:hAnsi="Courier New" w:cs="Courier New" w:hint="default"/>
      </w:rPr>
    </w:lvl>
    <w:lvl w:ilvl="5" w:tplc="10090005" w:tentative="1">
      <w:start w:val="1"/>
      <w:numFmt w:val="bullet"/>
      <w:lvlText w:val=""/>
      <w:lvlJc w:val="left"/>
      <w:pPr>
        <w:ind w:left="6360" w:hanging="360"/>
      </w:pPr>
      <w:rPr>
        <w:rFonts w:ascii="Wingdings" w:hAnsi="Wingdings" w:hint="default"/>
      </w:rPr>
    </w:lvl>
    <w:lvl w:ilvl="6" w:tplc="10090001" w:tentative="1">
      <w:start w:val="1"/>
      <w:numFmt w:val="bullet"/>
      <w:lvlText w:val=""/>
      <w:lvlJc w:val="left"/>
      <w:pPr>
        <w:ind w:left="7080" w:hanging="360"/>
      </w:pPr>
      <w:rPr>
        <w:rFonts w:ascii="Symbol" w:hAnsi="Symbol" w:hint="default"/>
      </w:rPr>
    </w:lvl>
    <w:lvl w:ilvl="7" w:tplc="10090003" w:tentative="1">
      <w:start w:val="1"/>
      <w:numFmt w:val="bullet"/>
      <w:lvlText w:val="o"/>
      <w:lvlJc w:val="left"/>
      <w:pPr>
        <w:ind w:left="7800" w:hanging="360"/>
      </w:pPr>
      <w:rPr>
        <w:rFonts w:ascii="Courier New" w:hAnsi="Courier New" w:cs="Courier New" w:hint="default"/>
      </w:rPr>
    </w:lvl>
    <w:lvl w:ilvl="8" w:tplc="10090005" w:tentative="1">
      <w:start w:val="1"/>
      <w:numFmt w:val="bullet"/>
      <w:lvlText w:val=""/>
      <w:lvlJc w:val="left"/>
      <w:pPr>
        <w:ind w:left="8520" w:hanging="360"/>
      </w:pPr>
      <w:rPr>
        <w:rFonts w:ascii="Wingdings" w:hAnsi="Wingdings" w:hint="default"/>
      </w:rPr>
    </w:lvl>
  </w:abstractNum>
  <w:abstractNum w:abstractNumId="20" w15:restartNumberingAfterBreak="0">
    <w:nsid w:val="57272EC9"/>
    <w:multiLevelType w:val="hybridMultilevel"/>
    <w:tmpl w:val="FBF44C68"/>
    <w:lvl w:ilvl="0" w:tplc="10090003">
      <w:start w:val="1"/>
      <w:numFmt w:val="bullet"/>
      <w:lvlText w:val="o"/>
      <w:lvlJc w:val="left"/>
      <w:pPr>
        <w:ind w:left="1020" w:hanging="360"/>
      </w:pPr>
      <w:rPr>
        <w:rFonts w:ascii="Courier New" w:hAnsi="Courier New" w:cs="Courier New" w:hint="default"/>
      </w:rPr>
    </w:lvl>
    <w:lvl w:ilvl="1" w:tplc="10090003" w:tentative="1">
      <w:start w:val="1"/>
      <w:numFmt w:val="bullet"/>
      <w:lvlText w:val="o"/>
      <w:lvlJc w:val="left"/>
      <w:pPr>
        <w:ind w:left="1740" w:hanging="360"/>
      </w:pPr>
      <w:rPr>
        <w:rFonts w:ascii="Courier New" w:hAnsi="Courier New" w:cs="Courier New" w:hint="default"/>
      </w:rPr>
    </w:lvl>
    <w:lvl w:ilvl="2" w:tplc="10090005" w:tentative="1">
      <w:start w:val="1"/>
      <w:numFmt w:val="bullet"/>
      <w:lvlText w:val=""/>
      <w:lvlJc w:val="left"/>
      <w:pPr>
        <w:ind w:left="2460" w:hanging="360"/>
      </w:pPr>
      <w:rPr>
        <w:rFonts w:ascii="Wingdings" w:hAnsi="Wingdings" w:hint="default"/>
      </w:rPr>
    </w:lvl>
    <w:lvl w:ilvl="3" w:tplc="10090001" w:tentative="1">
      <w:start w:val="1"/>
      <w:numFmt w:val="bullet"/>
      <w:lvlText w:val=""/>
      <w:lvlJc w:val="left"/>
      <w:pPr>
        <w:ind w:left="3180" w:hanging="360"/>
      </w:pPr>
      <w:rPr>
        <w:rFonts w:ascii="Symbol" w:hAnsi="Symbol" w:hint="default"/>
      </w:rPr>
    </w:lvl>
    <w:lvl w:ilvl="4" w:tplc="10090003" w:tentative="1">
      <w:start w:val="1"/>
      <w:numFmt w:val="bullet"/>
      <w:lvlText w:val="o"/>
      <w:lvlJc w:val="left"/>
      <w:pPr>
        <w:ind w:left="3900" w:hanging="360"/>
      </w:pPr>
      <w:rPr>
        <w:rFonts w:ascii="Courier New" w:hAnsi="Courier New" w:cs="Courier New" w:hint="default"/>
      </w:rPr>
    </w:lvl>
    <w:lvl w:ilvl="5" w:tplc="10090005" w:tentative="1">
      <w:start w:val="1"/>
      <w:numFmt w:val="bullet"/>
      <w:lvlText w:val=""/>
      <w:lvlJc w:val="left"/>
      <w:pPr>
        <w:ind w:left="4620" w:hanging="360"/>
      </w:pPr>
      <w:rPr>
        <w:rFonts w:ascii="Wingdings" w:hAnsi="Wingdings" w:hint="default"/>
      </w:rPr>
    </w:lvl>
    <w:lvl w:ilvl="6" w:tplc="10090001" w:tentative="1">
      <w:start w:val="1"/>
      <w:numFmt w:val="bullet"/>
      <w:lvlText w:val=""/>
      <w:lvlJc w:val="left"/>
      <w:pPr>
        <w:ind w:left="5340" w:hanging="360"/>
      </w:pPr>
      <w:rPr>
        <w:rFonts w:ascii="Symbol" w:hAnsi="Symbol" w:hint="default"/>
      </w:rPr>
    </w:lvl>
    <w:lvl w:ilvl="7" w:tplc="10090003" w:tentative="1">
      <w:start w:val="1"/>
      <w:numFmt w:val="bullet"/>
      <w:lvlText w:val="o"/>
      <w:lvlJc w:val="left"/>
      <w:pPr>
        <w:ind w:left="6060" w:hanging="360"/>
      </w:pPr>
      <w:rPr>
        <w:rFonts w:ascii="Courier New" w:hAnsi="Courier New" w:cs="Courier New" w:hint="default"/>
      </w:rPr>
    </w:lvl>
    <w:lvl w:ilvl="8" w:tplc="10090005" w:tentative="1">
      <w:start w:val="1"/>
      <w:numFmt w:val="bullet"/>
      <w:lvlText w:val=""/>
      <w:lvlJc w:val="left"/>
      <w:pPr>
        <w:ind w:left="6780" w:hanging="360"/>
      </w:pPr>
      <w:rPr>
        <w:rFonts w:ascii="Wingdings" w:hAnsi="Wingdings" w:hint="default"/>
      </w:rPr>
    </w:lvl>
  </w:abstractNum>
  <w:abstractNum w:abstractNumId="21" w15:restartNumberingAfterBreak="0">
    <w:nsid w:val="57521F6C"/>
    <w:multiLevelType w:val="hybridMultilevel"/>
    <w:tmpl w:val="4FA4C628"/>
    <w:lvl w:ilvl="0" w:tplc="10090005">
      <w:start w:val="1"/>
      <w:numFmt w:val="bullet"/>
      <w:lvlText w:val=""/>
      <w:lvlJc w:val="left"/>
      <w:pPr>
        <w:ind w:left="2040" w:hanging="360"/>
      </w:pPr>
      <w:rPr>
        <w:rFonts w:ascii="Wingdings" w:hAnsi="Wingdings" w:hint="default"/>
      </w:rPr>
    </w:lvl>
    <w:lvl w:ilvl="1" w:tplc="10090003" w:tentative="1">
      <w:start w:val="1"/>
      <w:numFmt w:val="bullet"/>
      <w:lvlText w:val="o"/>
      <w:lvlJc w:val="left"/>
      <w:pPr>
        <w:ind w:left="2760" w:hanging="360"/>
      </w:pPr>
      <w:rPr>
        <w:rFonts w:ascii="Courier New" w:hAnsi="Courier New" w:cs="Courier New" w:hint="default"/>
      </w:rPr>
    </w:lvl>
    <w:lvl w:ilvl="2" w:tplc="10090005" w:tentative="1">
      <w:start w:val="1"/>
      <w:numFmt w:val="bullet"/>
      <w:lvlText w:val=""/>
      <w:lvlJc w:val="left"/>
      <w:pPr>
        <w:ind w:left="3480" w:hanging="360"/>
      </w:pPr>
      <w:rPr>
        <w:rFonts w:ascii="Wingdings" w:hAnsi="Wingdings" w:hint="default"/>
      </w:rPr>
    </w:lvl>
    <w:lvl w:ilvl="3" w:tplc="10090001" w:tentative="1">
      <w:start w:val="1"/>
      <w:numFmt w:val="bullet"/>
      <w:lvlText w:val=""/>
      <w:lvlJc w:val="left"/>
      <w:pPr>
        <w:ind w:left="4200" w:hanging="360"/>
      </w:pPr>
      <w:rPr>
        <w:rFonts w:ascii="Symbol" w:hAnsi="Symbol" w:hint="default"/>
      </w:rPr>
    </w:lvl>
    <w:lvl w:ilvl="4" w:tplc="10090003" w:tentative="1">
      <w:start w:val="1"/>
      <w:numFmt w:val="bullet"/>
      <w:lvlText w:val="o"/>
      <w:lvlJc w:val="left"/>
      <w:pPr>
        <w:ind w:left="4920" w:hanging="360"/>
      </w:pPr>
      <w:rPr>
        <w:rFonts w:ascii="Courier New" w:hAnsi="Courier New" w:cs="Courier New" w:hint="default"/>
      </w:rPr>
    </w:lvl>
    <w:lvl w:ilvl="5" w:tplc="10090005" w:tentative="1">
      <w:start w:val="1"/>
      <w:numFmt w:val="bullet"/>
      <w:lvlText w:val=""/>
      <w:lvlJc w:val="left"/>
      <w:pPr>
        <w:ind w:left="5640" w:hanging="360"/>
      </w:pPr>
      <w:rPr>
        <w:rFonts w:ascii="Wingdings" w:hAnsi="Wingdings" w:hint="default"/>
      </w:rPr>
    </w:lvl>
    <w:lvl w:ilvl="6" w:tplc="10090001" w:tentative="1">
      <w:start w:val="1"/>
      <w:numFmt w:val="bullet"/>
      <w:lvlText w:val=""/>
      <w:lvlJc w:val="left"/>
      <w:pPr>
        <w:ind w:left="6360" w:hanging="360"/>
      </w:pPr>
      <w:rPr>
        <w:rFonts w:ascii="Symbol" w:hAnsi="Symbol" w:hint="default"/>
      </w:rPr>
    </w:lvl>
    <w:lvl w:ilvl="7" w:tplc="10090003" w:tentative="1">
      <w:start w:val="1"/>
      <w:numFmt w:val="bullet"/>
      <w:lvlText w:val="o"/>
      <w:lvlJc w:val="left"/>
      <w:pPr>
        <w:ind w:left="7080" w:hanging="360"/>
      </w:pPr>
      <w:rPr>
        <w:rFonts w:ascii="Courier New" w:hAnsi="Courier New" w:cs="Courier New" w:hint="default"/>
      </w:rPr>
    </w:lvl>
    <w:lvl w:ilvl="8" w:tplc="10090005" w:tentative="1">
      <w:start w:val="1"/>
      <w:numFmt w:val="bullet"/>
      <w:lvlText w:val=""/>
      <w:lvlJc w:val="left"/>
      <w:pPr>
        <w:ind w:left="7800" w:hanging="360"/>
      </w:pPr>
      <w:rPr>
        <w:rFonts w:ascii="Wingdings" w:hAnsi="Wingdings" w:hint="default"/>
      </w:rPr>
    </w:lvl>
  </w:abstractNum>
  <w:abstractNum w:abstractNumId="22" w15:restartNumberingAfterBreak="0">
    <w:nsid w:val="593805F0"/>
    <w:multiLevelType w:val="hybridMultilevel"/>
    <w:tmpl w:val="2ACE6E88"/>
    <w:lvl w:ilvl="0" w:tplc="10090005">
      <w:start w:val="1"/>
      <w:numFmt w:val="bullet"/>
      <w:lvlText w:val=""/>
      <w:lvlJc w:val="left"/>
      <w:pPr>
        <w:ind w:left="4500" w:hanging="360"/>
      </w:pPr>
      <w:rPr>
        <w:rFonts w:ascii="Wingdings" w:hAnsi="Wingdings" w:hint="default"/>
      </w:rPr>
    </w:lvl>
    <w:lvl w:ilvl="1" w:tplc="10090003" w:tentative="1">
      <w:start w:val="1"/>
      <w:numFmt w:val="bullet"/>
      <w:lvlText w:val="o"/>
      <w:lvlJc w:val="left"/>
      <w:pPr>
        <w:ind w:left="5220" w:hanging="360"/>
      </w:pPr>
      <w:rPr>
        <w:rFonts w:ascii="Courier New" w:hAnsi="Courier New" w:cs="Courier New" w:hint="default"/>
      </w:rPr>
    </w:lvl>
    <w:lvl w:ilvl="2" w:tplc="10090005" w:tentative="1">
      <w:start w:val="1"/>
      <w:numFmt w:val="bullet"/>
      <w:lvlText w:val=""/>
      <w:lvlJc w:val="left"/>
      <w:pPr>
        <w:ind w:left="5940" w:hanging="360"/>
      </w:pPr>
      <w:rPr>
        <w:rFonts w:ascii="Wingdings" w:hAnsi="Wingdings" w:hint="default"/>
      </w:rPr>
    </w:lvl>
    <w:lvl w:ilvl="3" w:tplc="10090001" w:tentative="1">
      <w:start w:val="1"/>
      <w:numFmt w:val="bullet"/>
      <w:lvlText w:val=""/>
      <w:lvlJc w:val="left"/>
      <w:pPr>
        <w:ind w:left="6660" w:hanging="360"/>
      </w:pPr>
      <w:rPr>
        <w:rFonts w:ascii="Symbol" w:hAnsi="Symbol" w:hint="default"/>
      </w:rPr>
    </w:lvl>
    <w:lvl w:ilvl="4" w:tplc="10090003" w:tentative="1">
      <w:start w:val="1"/>
      <w:numFmt w:val="bullet"/>
      <w:lvlText w:val="o"/>
      <w:lvlJc w:val="left"/>
      <w:pPr>
        <w:ind w:left="7380" w:hanging="360"/>
      </w:pPr>
      <w:rPr>
        <w:rFonts w:ascii="Courier New" w:hAnsi="Courier New" w:cs="Courier New" w:hint="default"/>
      </w:rPr>
    </w:lvl>
    <w:lvl w:ilvl="5" w:tplc="10090005" w:tentative="1">
      <w:start w:val="1"/>
      <w:numFmt w:val="bullet"/>
      <w:lvlText w:val=""/>
      <w:lvlJc w:val="left"/>
      <w:pPr>
        <w:ind w:left="8100" w:hanging="360"/>
      </w:pPr>
      <w:rPr>
        <w:rFonts w:ascii="Wingdings" w:hAnsi="Wingdings" w:hint="default"/>
      </w:rPr>
    </w:lvl>
    <w:lvl w:ilvl="6" w:tplc="10090001" w:tentative="1">
      <w:start w:val="1"/>
      <w:numFmt w:val="bullet"/>
      <w:lvlText w:val=""/>
      <w:lvlJc w:val="left"/>
      <w:pPr>
        <w:ind w:left="8820" w:hanging="360"/>
      </w:pPr>
      <w:rPr>
        <w:rFonts w:ascii="Symbol" w:hAnsi="Symbol" w:hint="default"/>
      </w:rPr>
    </w:lvl>
    <w:lvl w:ilvl="7" w:tplc="10090003" w:tentative="1">
      <w:start w:val="1"/>
      <w:numFmt w:val="bullet"/>
      <w:lvlText w:val="o"/>
      <w:lvlJc w:val="left"/>
      <w:pPr>
        <w:ind w:left="9540" w:hanging="360"/>
      </w:pPr>
      <w:rPr>
        <w:rFonts w:ascii="Courier New" w:hAnsi="Courier New" w:cs="Courier New" w:hint="default"/>
      </w:rPr>
    </w:lvl>
    <w:lvl w:ilvl="8" w:tplc="10090005" w:tentative="1">
      <w:start w:val="1"/>
      <w:numFmt w:val="bullet"/>
      <w:lvlText w:val=""/>
      <w:lvlJc w:val="left"/>
      <w:pPr>
        <w:ind w:left="10260" w:hanging="360"/>
      </w:pPr>
      <w:rPr>
        <w:rFonts w:ascii="Wingdings" w:hAnsi="Wingdings" w:hint="default"/>
      </w:rPr>
    </w:lvl>
  </w:abstractNum>
  <w:abstractNum w:abstractNumId="23" w15:restartNumberingAfterBreak="0">
    <w:nsid w:val="5AB04DE5"/>
    <w:multiLevelType w:val="hybridMultilevel"/>
    <w:tmpl w:val="1D7CA778"/>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B4A6EA7"/>
    <w:multiLevelType w:val="hybridMultilevel"/>
    <w:tmpl w:val="742E63CC"/>
    <w:lvl w:ilvl="0" w:tplc="10090005">
      <w:start w:val="1"/>
      <w:numFmt w:val="bullet"/>
      <w:lvlText w:val=""/>
      <w:lvlJc w:val="left"/>
      <w:pPr>
        <w:ind w:left="1860" w:hanging="360"/>
      </w:pPr>
      <w:rPr>
        <w:rFonts w:ascii="Wingdings" w:hAnsi="Wingdings" w:hint="default"/>
      </w:rPr>
    </w:lvl>
    <w:lvl w:ilvl="1" w:tplc="10090003" w:tentative="1">
      <w:start w:val="1"/>
      <w:numFmt w:val="bullet"/>
      <w:lvlText w:val="o"/>
      <w:lvlJc w:val="left"/>
      <w:pPr>
        <w:ind w:left="2580" w:hanging="360"/>
      </w:pPr>
      <w:rPr>
        <w:rFonts w:ascii="Courier New" w:hAnsi="Courier New" w:cs="Courier New" w:hint="default"/>
      </w:rPr>
    </w:lvl>
    <w:lvl w:ilvl="2" w:tplc="10090005" w:tentative="1">
      <w:start w:val="1"/>
      <w:numFmt w:val="bullet"/>
      <w:lvlText w:val=""/>
      <w:lvlJc w:val="left"/>
      <w:pPr>
        <w:ind w:left="3300" w:hanging="360"/>
      </w:pPr>
      <w:rPr>
        <w:rFonts w:ascii="Wingdings" w:hAnsi="Wingdings" w:hint="default"/>
      </w:rPr>
    </w:lvl>
    <w:lvl w:ilvl="3" w:tplc="10090001" w:tentative="1">
      <w:start w:val="1"/>
      <w:numFmt w:val="bullet"/>
      <w:lvlText w:val=""/>
      <w:lvlJc w:val="left"/>
      <w:pPr>
        <w:ind w:left="4020" w:hanging="360"/>
      </w:pPr>
      <w:rPr>
        <w:rFonts w:ascii="Symbol" w:hAnsi="Symbol" w:hint="default"/>
      </w:rPr>
    </w:lvl>
    <w:lvl w:ilvl="4" w:tplc="10090003" w:tentative="1">
      <w:start w:val="1"/>
      <w:numFmt w:val="bullet"/>
      <w:lvlText w:val="o"/>
      <w:lvlJc w:val="left"/>
      <w:pPr>
        <w:ind w:left="4740" w:hanging="360"/>
      </w:pPr>
      <w:rPr>
        <w:rFonts w:ascii="Courier New" w:hAnsi="Courier New" w:cs="Courier New" w:hint="default"/>
      </w:rPr>
    </w:lvl>
    <w:lvl w:ilvl="5" w:tplc="10090005" w:tentative="1">
      <w:start w:val="1"/>
      <w:numFmt w:val="bullet"/>
      <w:lvlText w:val=""/>
      <w:lvlJc w:val="left"/>
      <w:pPr>
        <w:ind w:left="5460" w:hanging="360"/>
      </w:pPr>
      <w:rPr>
        <w:rFonts w:ascii="Wingdings" w:hAnsi="Wingdings" w:hint="default"/>
      </w:rPr>
    </w:lvl>
    <w:lvl w:ilvl="6" w:tplc="10090001" w:tentative="1">
      <w:start w:val="1"/>
      <w:numFmt w:val="bullet"/>
      <w:lvlText w:val=""/>
      <w:lvlJc w:val="left"/>
      <w:pPr>
        <w:ind w:left="6180" w:hanging="360"/>
      </w:pPr>
      <w:rPr>
        <w:rFonts w:ascii="Symbol" w:hAnsi="Symbol" w:hint="default"/>
      </w:rPr>
    </w:lvl>
    <w:lvl w:ilvl="7" w:tplc="10090003" w:tentative="1">
      <w:start w:val="1"/>
      <w:numFmt w:val="bullet"/>
      <w:lvlText w:val="o"/>
      <w:lvlJc w:val="left"/>
      <w:pPr>
        <w:ind w:left="6900" w:hanging="360"/>
      </w:pPr>
      <w:rPr>
        <w:rFonts w:ascii="Courier New" w:hAnsi="Courier New" w:cs="Courier New" w:hint="default"/>
      </w:rPr>
    </w:lvl>
    <w:lvl w:ilvl="8" w:tplc="10090005" w:tentative="1">
      <w:start w:val="1"/>
      <w:numFmt w:val="bullet"/>
      <w:lvlText w:val=""/>
      <w:lvlJc w:val="left"/>
      <w:pPr>
        <w:ind w:left="7620" w:hanging="360"/>
      </w:pPr>
      <w:rPr>
        <w:rFonts w:ascii="Wingdings" w:hAnsi="Wingdings" w:hint="default"/>
      </w:rPr>
    </w:lvl>
  </w:abstractNum>
  <w:abstractNum w:abstractNumId="25" w15:restartNumberingAfterBreak="0">
    <w:nsid w:val="5F3249FB"/>
    <w:multiLevelType w:val="hybridMultilevel"/>
    <w:tmpl w:val="A6F22FAC"/>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610D7F50"/>
    <w:multiLevelType w:val="hybridMultilevel"/>
    <w:tmpl w:val="C83A0C4E"/>
    <w:lvl w:ilvl="0" w:tplc="10090005">
      <w:start w:val="1"/>
      <w:numFmt w:val="bullet"/>
      <w:lvlText w:val=""/>
      <w:lvlJc w:val="left"/>
      <w:pPr>
        <w:ind w:left="1800" w:hanging="360"/>
      </w:pPr>
      <w:rPr>
        <w:rFonts w:ascii="Wingdings" w:hAnsi="Wingdings"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7" w15:restartNumberingAfterBreak="0">
    <w:nsid w:val="660E0149"/>
    <w:multiLevelType w:val="hybridMultilevel"/>
    <w:tmpl w:val="F9DADD0E"/>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8BA62A6"/>
    <w:multiLevelType w:val="hybridMultilevel"/>
    <w:tmpl w:val="9F6692E0"/>
    <w:lvl w:ilvl="0" w:tplc="10090005">
      <w:start w:val="1"/>
      <w:numFmt w:val="bullet"/>
      <w:lvlText w:val=""/>
      <w:lvlJc w:val="left"/>
      <w:pPr>
        <w:ind w:left="2700" w:hanging="360"/>
      </w:pPr>
      <w:rPr>
        <w:rFonts w:ascii="Wingdings" w:hAnsi="Wingdings" w:hint="default"/>
      </w:rPr>
    </w:lvl>
    <w:lvl w:ilvl="1" w:tplc="10090003" w:tentative="1">
      <w:start w:val="1"/>
      <w:numFmt w:val="bullet"/>
      <w:lvlText w:val="o"/>
      <w:lvlJc w:val="left"/>
      <w:pPr>
        <w:ind w:left="3420" w:hanging="360"/>
      </w:pPr>
      <w:rPr>
        <w:rFonts w:ascii="Courier New" w:hAnsi="Courier New" w:cs="Courier New" w:hint="default"/>
      </w:rPr>
    </w:lvl>
    <w:lvl w:ilvl="2" w:tplc="10090005" w:tentative="1">
      <w:start w:val="1"/>
      <w:numFmt w:val="bullet"/>
      <w:lvlText w:val=""/>
      <w:lvlJc w:val="left"/>
      <w:pPr>
        <w:ind w:left="4140" w:hanging="360"/>
      </w:pPr>
      <w:rPr>
        <w:rFonts w:ascii="Wingdings" w:hAnsi="Wingdings" w:hint="default"/>
      </w:rPr>
    </w:lvl>
    <w:lvl w:ilvl="3" w:tplc="10090001" w:tentative="1">
      <w:start w:val="1"/>
      <w:numFmt w:val="bullet"/>
      <w:lvlText w:val=""/>
      <w:lvlJc w:val="left"/>
      <w:pPr>
        <w:ind w:left="4860" w:hanging="360"/>
      </w:pPr>
      <w:rPr>
        <w:rFonts w:ascii="Symbol" w:hAnsi="Symbol" w:hint="default"/>
      </w:rPr>
    </w:lvl>
    <w:lvl w:ilvl="4" w:tplc="10090003" w:tentative="1">
      <w:start w:val="1"/>
      <w:numFmt w:val="bullet"/>
      <w:lvlText w:val="o"/>
      <w:lvlJc w:val="left"/>
      <w:pPr>
        <w:ind w:left="5580" w:hanging="360"/>
      </w:pPr>
      <w:rPr>
        <w:rFonts w:ascii="Courier New" w:hAnsi="Courier New" w:cs="Courier New" w:hint="default"/>
      </w:rPr>
    </w:lvl>
    <w:lvl w:ilvl="5" w:tplc="10090005" w:tentative="1">
      <w:start w:val="1"/>
      <w:numFmt w:val="bullet"/>
      <w:lvlText w:val=""/>
      <w:lvlJc w:val="left"/>
      <w:pPr>
        <w:ind w:left="6300" w:hanging="360"/>
      </w:pPr>
      <w:rPr>
        <w:rFonts w:ascii="Wingdings" w:hAnsi="Wingdings" w:hint="default"/>
      </w:rPr>
    </w:lvl>
    <w:lvl w:ilvl="6" w:tplc="10090001" w:tentative="1">
      <w:start w:val="1"/>
      <w:numFmt w:val="bullet"/>
      <w:lvlText w:val=""/>
      <w:lvlJc w:val="left"/>
      <w:pPr>
        <w:ind w:left="7020" w:hanging="360"/>
      </w:pPr>
      <w:rPr>
        <w:rFonts w:ascii="Symbol" w:hAnsi="Symbol" w:hint="default"/>
      </w:rPr>
    </w:lvl>
    <w:lvl w:ilvl="7" w:tplc="10090003" w:tentative="1">
      <w:start w:val="1"/>
      <w:numFmt w:val="bullet"/>
      <w:lvlText w:val="o"/>
      <w:lvlJc w:val="left"/>
      <w:pPr>
        <w:ind w:left="7740" w:hanging="360"/>
      </w:pPr>
      <w:rPr>
        <w:rFonts w:ascii="Courier New" w:hAnsi="Courier New" w:cs="Courier New" w:hint="default"/>
      </w:rPr>
    </w:lvl>
    <w:lvl w:ilvl="8" w:tplc="10090005" w:tentative="1">
      <w:start w:val="1"/>
      <w:numFmt w:val="bullet"/>
      <w:lvlText w:val=""/>
      <w:lvlJc w:val="left"/>
      <w:pPr>
        <w:ind w:left="8460" w:hanging="360"/>
      </w:pPr>
      <w:rPr>
        <w:rFonts w:ascii="Wingdings" w:hAnsi="Wingdings" w:hint="default"/>
      </w:rPr>
    </w:lvl>
  </w:abstractNum>
  <w:abstractNum w:abstractNumId="29" w15:restartNumberingAfterBreak="0">
    <w:nsid w:val="69954C8F"/>
    <w:multiLevelType w:val="hybridMultilevel"/>
    <w:tmpl w:val="4D2CEB34"/>
    <w:lvl w:ilvl="0" w:tplc="10090005">
      <w:start w:val="1"/>
      <w:numFmt w:val="bullet"/>
      <w:lvlText w:val=""/>
      <w:lvlJc w:val="left"/>
      <w:pPr>
        <w:ind w:left="2040" w:hanging="360"/>
      </w:pPr>
      <w:rPr>
        <w:rFonts w:ascii="Wingdings" w:hAnsi="Wingdings" w:hint="default"/>
      </w:rPr>
    </w:lvl>
    <w:lvl w:ilvl="1" w:tplc="10090003" w:tentative="1">
      <w:start w:val="1"/>
      <w:numFmt w:val="bullet"/>
      <w:lvlText w:val="o"/>
      <w:lvlJc w:val="left"/>
      <w:pPr>
        <w:ind w:left="2760" w:hanging="360"/>
      </w:pPr>
      <w:rPr>
        <w:rFonts w:ascii="Courier New" w:hAnsi="Courier New" w:cs="Courier New" w:hint="default"/>
      </w:rPr>
    </w:lvl>
    <w:lvl w:ilvl="2" w:tplc="10090005" w:tentative="1">
      <w:start w:val="1"/>
      <w:numFmt w:val="bullet"/>
      <w:lvlText w:val=""/>
      <w:lvlJc w:val="left"/>
      <w:pPr>
        <w:ind w:left="3480" w:hanging="360"/>
      </w:pPr>
      <w:rPr>
        <w:rFonts w:ascii="Wingdings" w:hAnsi="Wingdings" w:hint="default"/>
      </w:rPr>
    </w:lvl>
    <w:lvl w:ilvl="3" w:tplc="10090001" w:tentative="1">
      <w:start w:val="1"/>
      <w:numFmt w:val="bullet"/>
      <w:lvlText w:val=""/>
      <w:lvlJc w:val="left"/>
      <w:pPr>
        <w:ind w:left="4200" w:hanging="360"/>
      </w:pPr>
      <w:rPr>
        <w:rFonts w:ascii="Symbol" w:hAnsi="Symbol" w:hint="default"/>
      </w:rPr>
    </w:lvl>
    <w:lvl w:ilvl="4" w:tplc="10090003" w:tentative="1">
      <w:start w:val="1"/>
      <w:numFmt w:val="bullet"/>
      <w:lvlText w:val="o"/>
      <w:lvlJc w:val="left"/>
      <w:pPr>
        <w:ind w:left="4920" w:hanging="360"/>
      </w:pPr>
      <w:rPr>
        <w:rFonts w:ascii="Courier New" w:hAnsi="Courier New" w:cs="Courier New" w:hint="default"/>
      </w:rPr>
    </w:lvl>
    <w:lvl w:ilvl="5" w:tplc="10090005" w:tentative="1">
      <w:start w:val="1"/>
      <w:numFmt w:val="bullet"/>
      <w:lvlText w:val=""/>
      <w:lvlJc w:val="left"/>
      <w:pPr>
        <w:ind w:left="5640" w:hanging="360"/>
      </w:pPr>
      <w:rPr>
        <w:rFonts w:ascii="Wingdings" w:hAnsi="Wingdings" w:hint="default"/>
      </w:rPr>
    </w:lvl>
    <w:lvl w:ilvl="6" w:tplc="10090001" w:tentative="1">
      <w:start w:val="1"/>
      <w:numFmt w:val="bullet"/>
      <w:lvlText w:val=""/>
      <w:lvlJc w:val="left"/>
      <w:pPr>
        <w:ind w:left="6360" w:hanging="360"/>
      </w:pPr>
      <w:rPr>
        <w:rFonts w:ascii="Symbol" w:hAnsi="Symbol" w:hint="default"/>
      </w:rPr>
    </w:lvl>
    <w:lvl w:ilvl="7" w:tplc="10090003" w:tentative="1">
      <w:start w:val="1"/>
      <w:numFmt w:val="bullet"/>
      <w:lvlText w:val="o"/>
      <w:lvlJc w:val="left"/>
      <w:pPr>
        <w:ind w:left="7080" w:hanging="360"/>
      </w:pPr>
      <w:rPr>
        <w:rFonts w:ascii="Courier New" w:hAnsi="Courier New" w:cs="Courier New" w:hint="default"/>
      </w:rPr>
    </w:lvl>
    <w:lvl w:ilvl="8" w:tplc="10090005" w:tentative="1">
      <w:start w:val="1"/>
      <w:numFmt w:val="bullet"/>
      <w:lvlText w:val=""/>
      <w:lvlJc w:val="left"/>
      <w:pPr>
        <w:ind w:left="7800" w:hanging="360"/>
      </w:pPr>
      <w:rPr>
        <w:rFonts w:ascii="Wingdings" w:hAnsi="Wingdings" w:hint="default"/>
      </w:rPr>
    </w:lvl>
  </w:abstractNum>
  <w:abstractNum w:abstractNumId="30" w15:restartNumberingAfterBreak="0">
    <w:nsid w:val="6EF03CF0"/>
    <w:multiLevelType w:val="hybridMultilevel"/>
    <w:tmpl w:val="F236BE1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3380544"/>
    <w:multiLevelType w:val="hybridMultilevel"/>
    <w:tmpl w:val="58C4B4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44B34D4"/>
    <w:multiLevelType w:val="hybridMultilevel"/>
    <w:tmpl w:val="CD1E828C"/>
    <w:lvl w:ilvl="0" w:tplc="10090003">
      <w:start w:val="1"/>
      <w:numFmt w:val="bullet"/>
      <w:lvlText w:val="o"/>
      <w:lvlJc w:val="left"/>
      <w:pPr>
        <w:ind w:left="2520" w:hanging="360"/>
      </w:pPr>
      <w:rPr>
        <w:rFonts w:ascii="Courier New" w:hAnsi="Courier New" w:cs="Courier New"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33" w15:restartNumberingAfterBreak="0">
    <w:nsid w:val="78843381"/>
    <w:multiLevelType w:val="hybridMultilevel"/>
    <w:tmpl w:val="50D2E208"/>
    <w:lvl w:ilvl="0" w:tplc="10090003">
      <w:start w:val="1"/>
      <w:numFmt w:val="bullet"/>
      <w:lvlText w:val="o"/>
      <w:lvlJc w:val="left"/>
      <w:pPr>
        <w:ind w:left="1200" w:hanging="360"/>
      </w:pPr>
      <w:rPr>
        <w:rFonts w:ascii="Courier New" w:hAnsi="Courier New" w:cs="Courier New" w:hint="default"/>
      </w:rPr>
    </w:lvl>
    <w:lvl w:ilvl="1" w:tplc="10090003" w:tentative="1">
      <w:start w:val="1"/>
      <w:numFmt w:val="bullet"/>
      <w:lvlText w:val="o"/>
      <w:lvlJc w:val="left"/>
      <w:pPr>
        <w:ind w:left="1920" w:hanging="360"/>
      </w:pPr>
      <w:rPr>
        <w:rFonts w:ascii="Courier New" w:hAnsi="Courier New" w:cs="Courier New" w:hint="default"/>
      </w:rPr>
    </w:lvl>
    <w:lvl w:ilvl="2" w:tplc="10090005" w:tentative="1">
      <w:start w:val="1"/>
      <w:numFmt w:val="bullet"/>
      <w:lvlText w:val=""/>
      <w:lvlJc w:val="left"/>
      <w:pPr>
        <w:ind w:left="2640" w:hanging="360"/>
      </w:pPr>
      <w:rPr>
        <w:rFonts w:ascii="Wingdings" w:hAnsi="Wingdings" w:hint="default"/>
      </w:rPr>
    </w:lvl>
    <w:lvl w:ilvl="3" w:tplc="10090001" w:tentative="1">
      <w:start w:val="1"/>
      <w:numFmt w:val="bullet"/>
      <w:lvlText w:val=""/>
      <w:lvlJc w:val="left"/>
      <w:pPr>
        <w:ind w:left="3360" w:hanging="360"/>
      </w:pPr>
      <w:rPr>
        <w:rFonts w:ascii="Symbol" w:hAnsi="Symbol" w:hint="default"/>
      </w:rPr>
    </w:lvl>
    <w:lvl w:ilvl="4" w:tplc="10090003" w:tentative="1">
      <w:start w:val="1"/>
      <w:numFmt w:val="bullet"/>
      <w:lvlText w:val="o"/>
      <w:lvlJc w:val="left"/>
      <w:pPr>
        <w:ind w:left="4080" w:hanging="360"/>
      </w:pPr>
      <w:rPr>
        <w:rFonts w:ascii="Courier New" w:hAnsi="Courier New" w:cs="Courier New" w:hint="default"/>
      </w:rPr>
    </w:lvl>
    <w:lvl w:ilvl="5" w:tplc="10090005" w:tentative="1">
      <w:start w:val="1"/>
      <w:numFmt w:val="bullet"/>
      <w:lvlText w:val=""/>
      <w:lvlJc w:val="left"/>
      <w:pPr>
        <w:ind w:left="4800" w:hanging="360"/>
      </w:pPr>
      <w:rPr>
        <w:rFonts w:ascii="Wingdings" w:hAnsi="Wingdings" w:hint="default"/>
      </w:rPr>
    </w:lvl>
    <w:lvl w:ilvl="6" w:tplc="10090001" w:tentative="1">
      <w:start w:val="1"/>
      <w:numFmt w:val="bullet"/>
      <w:lvlText w:val=""/>
      <w:lvlJc w:val="left"/>
      <w:pPr>
        <w:ind w:left="5520" w:hanging="360"/>
      </w:pPr>
      <w:rPr>
        <w:rFonts w:ascii="Symbol" w:hAnsi="Symbol" w:hint="default"/>
      </w:rPr>
    </w:lvl>
    <w:lvl w:ilvl="7" w:tplc="10090003" w:tentative="1">
      <w:start w:val="1"/>
      <w:numFmt w:val="bullet"/>
      <w:lvlText w:val="o"/>
      <w:lvlJc w:val="left"/>
      <w:pPr>
        <w:ind w:left="6240" w:hanging="360"/>
      </w:pPr>
      <w:rPr>
        <w:rFonts w:ascii="Courier New" w:hAnsi="Courier New" w:cs="Courier New" w:hint="default"/>
      </w:rPr>
    </w:lvl>
    <w:lvl w:ilvl="8" w:tplc="10090005" w:tentative="1">
      <w:start w:val="1"/>
      <w:numFmt w:val="bullet"/>
      <w:lvlText w:val=""/>
      <w:lvlJc w:val="left"/>
      <w:pPr>
        <w:ind w:left="6960" w:hanging="360"/>
      </w:pPr>
      <w:rPr>
        <w:rFonts w:ascii="Wingdings" w:hAnsi="Wingdings" w:hint="default"/>
      </w:rPr>
    </w:lvl>
  </w:abstractNum>
  <w:num w:numId="1">
    <w:abstractNumId w:val="30"/>
  </w:num>
  <w:num w:numId="2">
    <w:abstractNumId w:val="15"/>
  </w:num>
  <w:num w:numId="3">
    <w:abstractNumId w:val="32"/>
  </w:num>
  <w:num w:numId="4">
    <w:abstractNumId w:val="18"/>
  </w:num>
  <w:num w:numId="5">
    <w:abstractNumId w:val="22"/>
  </w:num>
  <w:num w:numId="6">
    <w:abstractNumId w:val="20"/>
  </w:num>
  <w:num w:numId="7">
    <w:abstractNumId w:val="17"/>
  </w:num>
  <w:num w:numId="8">
    <w:abstractNumId w:val="21"/>
  </w:num>
  <w:num w:numId="9">
    <w:abstractNumId w:val="13"/>
  </w:num>
  <w:num w:numId="10">
    <w:abstractNumId w:val="7"/>
  </w:num>
  <w:num w:numId="11">
    <w:abstractNumId w:val="19"/>
  </w:num>
  <w:num w:numId="12">
    <w:abstractNumId w:val="26"/>
  </w:num>
  <w:num w:numId="13">
    <w:abstractNumId w:val="14"/>
  </w:num>
  <w:num w:numId="14">
    <w:abstractNumId w:val="9"/>
  </w:num>
  <w:num w:numId="15">
    <w:abstractNumId w:val="3"/>
  </w:num>
  <w:num w:numId="16">
    <w:abstractNumId w:val="24"/>
  </w:num>
  <w:num w:numId="17">
    <w:abstractNumId w:val="28"/>
  </w:num>
  <w:num w:numId="18">
    <w:abstractNumId w:val="1"/>
  </w:num>
  <w:num w:numId="19">
    <w:abstractNumId w:val="11"/>
  </w:num>
  <w:num w:numId="20">
    <w:abstractNumId w:val="29"/>
  </w:num>
  <w:num w:numId="21">
    <w:abstractNumId w:val="6"/>
  </w:num>
  <w:num w:numId="22">
    <w:abstractNumId w:val="23"/>
  </w:num>
  <w:num w:numId="23">
    <w:abstractNumId w:val="8"/>
  </w:num>
  <w:num w:numId="24">
    <w:abstractNumId w:val="16"/>
  </w:num>
  <w:num w:numId="25">
    <w:abstractNumId w:val="33"/>
  </w:num>
  <w:num w:numId="26">
    <w:abstractNumId w:val="25"/>
  </w:num>
  <w:num w:numId="27">
    <w:abstractNumId w:val="4"/>
  </w:num>
  <w:num w:numId="28">
    <w:abstractNumId w:val="27"/>
  </w:num>
  <w:num w:numId="29">
    <w:abstractNumId w:val="2"/>
  </w:num>
  <w:num w:numId="30">
    <w:abstractNumId w:val="0"/>
  </w:num>
  <w:num w:numId="31">
    <w:abstractNumId w:val="10"/>
  </w:num>
  <w:num w:numId="32">
    <w:abstractNumId w:val="12"/>
  </w:num>
  <w:num w:numId="33">
    <w:abstractNumId w:val="31"/>
  </w:num>
  <w:num w:numId="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22344"/>
    <w:rsid w:val="00010057"/>
    <w:rsid w:val="00021F68"/>
    <w:rsid w:val="00045622"/>
    <w:rsid w:val="000C1C43"/>
    <w:rsid w:val="000D3C67"/>
    <w:rsid w:val="00124E39"/>
    <w:rsid w:val="00133CB6"/>
    <w:rsid w:val="00156A71"/>
    <w:rsid w:val="00160370"/>
    <w:rsid w:val="002415AE"/>
    <w:rsid w:val="002D54A0"/>
    <w:rsid w:val="00307D8A"/>
    <w:rsid w:val="00330861"/>
    <w:rsid w:val="003358DC"/>
    <w:rsid w:val="004A3FFD"/>
    <w:rsid w:val="004E3669"/>
    <w:rsid w:val="00517263"/>
    <w:rsid w:val="005C1148"/>
    <w:rsid w:val="00620A36"/>
    <w:rsid w:val="00654C6F"/>
    <w:rsid w:val="006B664E"/>
    <w:rsid w:val="00707187"/>
    <w:rsid w:val="007601EF"/>
    <w:rsid w:val="00775AB9"/>
    <w:rsid w:val="0082242A"/>
    <w:rsid w:val="008E71E0"/>
    <w:rsid w:val="00926F42"/>
    <w:rsid w:val="00960EEB"/>
    <w:rsid w:val="009E643C"/>
    <w:rsid w:val="00A54074"/>
    <w:rsid w:val="00A63003"/>
    <w:rsid w:val="00A84A20"/>
    <w:rsid w:val="00AA76F5"/>
    <w:rsid w:val="00AF47BF"/>
    <w:rsid w:val="00B30661"/>
    <w:rsid w:val="00B54FF0"/>
    <w:rsid w:val="00C1035D"/>
    <w:rsid w:val="00C22344"/>
    <w:rsid w:val="00C604DD"/>
    <w:rsid w:val="00CE139B"/>
    <w:rsid w:val="00DE4A59"/>
    <w:rsid w:val="00E1600D"/>
    <w:rsid w:val="00E3530C"/>
    <w:rsid w:val="00E53F6C"/>
    <w:rsid w:val="00ED7B49"/>
    <w:rsid w:val="00F019E9"/>
    <w:rsid w:val="00FF4A5A"/>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55B8F"/>
  <w15:chartTrackingRefBased/>
  <w15:docId w15:val="{9F7B1BD4-86BF-4189-8145-5268D9678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47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47BF"/>
  </w:style>
  <w:style w:type="paragraph" w:styleId="Footer">
    <w:name w:val="footer"/>
    <w:basedOn w:val="Normal"/>
    <w:link w:val="FooterChar"/>
    <w:uiPriority w:val="99"/>
    <w:unhideWhenUsed/>
    <w:rsid w:val="00AF47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47BF"/>
  </w:style>
  <w:style w:type="paragraph" w:styleId="ListParagraph">
    <w:name w:val="List Paragraph"/>
    <w:basedOn w:val="Normal"/>
    <w:uiPriority w:val="34"/>
    <w:qFormat/>
    <w:rsid w:val="00775A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5</Pages>
  <Words>930</Words>
  <Characters>5304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fatima</dc:creator>
  <cp:keywords/>
  <dc:description/>
  <cp:lastModifiedBy>fatima namaei</cp:lastModifiedBy>
  <cp:revision>53</cp:revision>
  <dcterms:created xsi:type="dcterms:W3CDTF">2020-05-06T16:07:00Z</dcterms:created>
  <dcterms:modified xsi:type="dcterms:W3CDTF">2020-09-22T09:43:00Z</dcterms:modified>
</cp:coreProperties>
</file>